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654466458"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654466458"/>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012220219" w:edGrp="everyone"/>
    <w:p w:rsidR="00AF3758" w:rsidRPr="008426D1" w:rsidRDefault="00A25FD9"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E476BB">
            <w:rPr>
              <w:rFonts w:ascii="MS Gothic" w:eastAsia="MS Gothic" w:hAnsi="MS Gothic" w:hint="eastAsia"/>
            </w:rPr>
            <w:t>☒</w:t>
          </w:r>
        </w:sdtContent>
      </w:sdt>
      <w:permEnd w:id="1012220219"/>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193098792" w:edGrp="everyone"/>
    <w:p w:rsidR="00AF3758" w:rsidRPr="008426D1" w:rsidRDefault="00A25FD9"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193098792"/>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296130102" w:edGrp="everyone"/>
          <w:p w:rsidR="00AF3758" w:rsidRPr="008426D1" w:rsidRDefault="00A25FD9"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A7353C">
                  <w:rPr>
                    <w:rFonts w:ascii="MS Gothic" w:eastAsia="MS Gothic" w:hAnsi="MS Gothic" w:hint="eastAsia"/>
                  </w:rPr>
                  <w:t>☒</w:t>
                </w:r>
              </w:sdtContent>
            </w:sdt>
            <w:permEnd w:id="1296130102"/>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60309038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603090388"/>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A25FD9"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92486077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24860774"/>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83095016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3095016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A25FD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2180535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18053521"/>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63081484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30814848"/>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A25FD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208319920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8319920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0757455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5745562"/>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A25FD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37449187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7449187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0078450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0784504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A25FD9"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9338901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9338901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55379522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53795224"/>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A25FD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569249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692497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9710418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9710418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A25FD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3884725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3884725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70275995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2759951"/>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A25FD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7544900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544900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10130061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0130061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A25FD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201668852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1668852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181388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1813880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E476BB" w:rsidRPr="00E476BB" w:rsidRDefault="00E476BB" w:rsidP="00E476BB">
          <w:pPr>
            <w:tabs>
              <w:tab w:val="left" w:pos="360"/>
              <w:tab w:val="left" w:pos="720"/>
            </w:tabs>
            <w:spacing w:after="0" w:line="240" w:lineRule="auto"/>
            <w:rPr>
              <w:rFonts w:asciiTheme="majorHAnsi" w:hAnsiTheme="majorHAnsi" w:cs="Arial"/>
              <w:sz w:val="20"/>
              <w:szCs w:val="20"/>
            </w:rPr>
          </w:pPr>
          <w:r w:rsidRPr="00E476BB">
            <w:rPr>
              <w:rFonts w:asciiTheme="majorHAnsi" w:hAnsiTheme="majorHAnsi" w:cs="Arial"/>
              <w:sz w:val="20"/>
              <w:szCs w:val="20"/>
            </w:rPr>
            <w:t>Kelly E. Fish, Ph.D., CGBP</w:t>
          </w:r>
        </w:p>
        <w:p w:rsidR="00E476BB" w:rsidRPr="00E476BB" w:rsidRDefault="00E476BB" w:rsidP="00E476BB">
          <w:pPr>
            <w:tabs>
              <w:tab w:val="left" w:pos="360"/>
              <w:tab w:val="left" w:pos="720"/>
            </w:tabs>
            <w:spacing w:after="0" w:line="240" w:lineRule="auto"/>
            <w:rPr>
              <w:rFonts w:asciiTheme="majorHAnsi" w:hAnsiTheme="majorHAnsi" w:cs="Arial"/>
              <w:sz w:val="20"/>
              <w:szCs w:val="20"/>
            </w:rPr>
          </w:pPr>
          <w:r w:rsidRPr="00E476BB">
            <w:rPr>
              <w:rFonts w:asciiTheme="majorHAnsi" w:hAnsiTheme="majorHAnsi" w:cs="Arial"/>
              <w:sz w:val="20"/>
              <w:szCs w:val="20"/>
            </w:rPr>
            <w:t>Professor, Computer &amp; Information Technology</w:t>
          </w:r>
        </w:p>
        <w:p w:rsidR="00E476BB" w:rsidRPr="00E476BB" w:rsidRDefault="00E476BB" w:rsidP="00E476BB">
          <w:pPr>
            <w:tabs>
              <w:tab w:val="left" w:pos="360"/>
              <w:tab w:val="left" w:pos="720"/>
            </w:tabs>
            <w:spacing w:after="0" w:line="240" w:lineRule="auto"/>
            <w:rPr>
              <w:rFonts w:asciiTheme="majorHAnsi" w:hAnsiTheme="majorHAnsi" w:cs="Arial"/>
              <w:sz w:val="20"/>
              <w:szCs w:val="20"/>
            </w:rPr>
          </w:pPr>
          <w:r w:rsidRPr="00E476BB">
            <w:rPr>
              <w:rFonts w:asciiTheme="majorHAnsi" w:hAnsiTheme="majorHAnsi" w:cs="Arial"/>
              <w:sz w:val="20"/>
              <w:szCs w:val="20"/>
            </w:rPr>
            <w:t>Arkansas State University</w:t>
          </w:r>
        </w:p>
        <w:p w:rsidR="00E476BB" w:rsidRPr="00E476BB" w:rsidRDefault="00E476BB" w:rsidP="00E476BB">
          <w:pPr>
            <w:tabs>
              <w:tab w:val="left" w:pos="360"/>
              <w:tab w:val="left" w:pos="720"/>
            </w:tabs>
            <w:spacing w:after="0" w:line="240" w:lineRule="auto"/>
            <w:rPr>
              <w:rFonts w:asciiTheme="majorHAnsi" w:hAnsiTheme="majorHAnsi" w:cs="Arial"/>
              <w:sz w:val="20"/>
              <w:szCs w:val="20"/>
            </w:rPr>
          </w:pPr>
          <w:r w:rsidRPr="00E476BB">
            <w:rPr>
              <w:rFonts w:asciiTheme="majorHAnsi" w:hAnsiTheme="majorHAnsi" w:cs="Arial"/>
              <w:sz w:val="20"/>
              <w:szCs w:val="20"/>
            </w:rPr>
            <w:t>P.O. Box 239</w:t>
          </w:r>
        </w:p>
        <w:p w:rsidR="00E476BB" w:rsidRPr="00E476BB" w:rsidRDefault="00E476BB" w:rsidP="00E476BB">
          <w:pPr>
            <w:tabs>
              <w:tab w:val="left" w:pos="360"/>
              <w:tab w:val="left" w:pos="720"/>
            </w:tabs>
            <w:spacing w:after="0" w:line="240" w:lineRule="auto"/>
            <w:rPr>
              <w:rFonts w:asciiTheme="majorHAnsi" w:hAnsiTheme="majorHAnsi" w:cs="Arial"/>
              <w:sz w:val="20"/>
              <w:szCs w:val="20"/>
            </w:rPr>
          </w:pPr>
          <w:r w:rsidRPr="00E476BB">
            <w:rPr>
              <w:rFonts w:asciiTheme="majorHAnsi" w:hAnsiTheme="majorHAnsi" w:cs="Arial"/>
              <w:sz w:val="20"/>
              <w:szCs w:val="20"/>
            </w:rPr>
            <w:t>State University, AR  72467</w:t>
          </w:r>
        </w:p>
        <w:p w:rsidR="007D371A" w:rsidRPr="008426D1" w:rsidRDefault="00E476BB" w:rsidP="00E476BB">
          <w:pPr>
            <w:tabs>
              <w:tab w:val="left" w:pos="360"/>
              <w:tab w:val="left" w:pos="720"/>
            </w:tabs>
            <w:spacing w:after="0" w:line="240" w:lineRule="auto"/>
            <w:rPr>
              <w:rFonts w:asciiTheme="majorHAnsi" w:hAnsiTheme="majorHAnsi" w:cs="Arial"/>
              <w:sz w:val="20"/>
              <w:szCs w:val="20"/>
            </w:rPr>
          </w:pPr>
          <w:r w:rsidRPr="00E476BB">
            <w:rPr>
              <w:rFonts w:asciiTheme="majorHAnsi" w:hAnsiTheme="majorHAnsi" w:cs="Arial"/>
              <w:sz w:val="20"/>
              <w:szCs w:val="20"/>
            </w:rPr>
            <w:t>Phone: 870-972-3986</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E476B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CB4B5A" w:rsidRPr="00F3060E" w:rsidRDefault="0036794A" w:rsidP="00CB4B5A">
      <w:pPr>
        <w:tabs>
          <w:tab w:val="left" w:pos="360"/>
          <w:tab w:val="left" w:pos="720"/>
        </w:tabs>
        <w:spacing w:after="0" w:line="240" w:lineRule="auto"/>
        <w:rPr>
          <w:rFonts w:asciiTheme="majorHAnsi" w:hAnsiTheme="majorHAnsi" w:cs="Arial"/>
          <w:sz w:val="20"/>
          <w:szCs w:val="20"/>
        </w:rPr>
      </w:pPr>
      <w:r w:rsidRPr="00F3060E">
        <w:rPr>
          <w:rFonts w:asciiTheme="majorHAnsi" w:hAnsiTheme="majorHAnsi" w:cs="Arial"/>
          <w:sz w:val="20"/>
          <w:szCs w:val="20"/>
        </w:rPr>
        <w:t>3.</w:t>
      </w:r>
      <w:r w:rsidR="00CB4B5A" w:rsidRPr="00F3060E">
        <w:rPr>
          <w:rFonts w:asciiTheme="majorHAnsi" w:hAnsiTheme="majorHAnsi" w:cs="Arial"/>
          <w:sz w:val="20"/>
          <w:szCs w:val="20"/>
        </w:rPr>
        <w:t xml:space="preserve"> Proposed Course Prefix and Number (</w:t>
      </w:r>
      <w:r w:rsidR="00EC5D93" w:rsidRPr="00F3060E">
        <w:rPr>
          <w:rFonts w:asciiTheme="majorHAnsi" w:hAnsiTheme="majorHAnsi" w:cs="Arial"/>
          <w:sz w:val="20"/>
          <w:szCs w:val="20"/>
        </w:rPr>
        <w:t>C</w:t>
      </w:r>
      <w:r w:rsidR="007D371A" w:rsidRPr="00F3060E">
        <w:rPr>
          <w:rFonts w:asciiTheme="majorHAnsi" w:hAnsiTheme="majorHAnsi" w:cs="Arial"/>
          <w:sz w:val="20"/>
          <w:szCs w:val="20"/>
        </w:rPr>
        <w:t>onfirm that number chosen has not been used before.</w:t>
      </w:r>
      <w:r w:rsidR="00EC5D93" w:rsidRPr="00F3060E">
        <w:rPr>
          <w:rFonts w:asciiTheme="majorHAnsi" w:hAnsiTheme="majorHAnsi" w:cs="Arial"/>
          <w:sz w:val="20"/>
          <w:szCs w:val="20"/>
        </w:rPr>
        <w:t xml:space="preserve"> For variable credit courses, indicate variable range. </w:t>
      </w:r>
      <w:r w:rsidR="00EC5D93" w:rsidRPr="00F3060E">
        <w:rPr>
          <w:rFonts w:asciiTheme="majorHAnsi" w:hAnsiTheme="majorHAnsi" w:cs="Arial"/>
          <w:i/>
          <w:color w:val="FF0000"/>
          <w:sz w:val="20"/>
          <w:szCs w:val="20"/>
        </w:rPr>
        <w:t>Proposed number for experimental course is 9</w:t>
      </w:r>
      <w:r w:rsidR="00EC5D93" w:rsidRPr="00F3060E">
        <w:rPr>
          <w:rFonts w:asciiTheme="majorHAnsi" w:hAnsiTheme="majorHAnsi" w:cs="Arial"/>
          <w:sz w:val="20"/>
          <w:szCs w:val="20"/>
        </w:rPr>
        <w:t xml:space="preserve">. </w:t>
      </w:r>
      <w:r w:rsidR="00CB4B5A" w:rsidRPr="00F3060E">
        <w:rPr>
          <w:rFonts w:asciiTheme="majorHAnsi" w:hAnsiTheme="majorHAnsi" w:cs="Arial"/>
          <w:sz w:val="20"/>
          <w:szCs w:val="20"/>
        </w:rPr>
        <w:t>)</w:t>
      </w:r>
    </w:p>
    <w:p w:rsidR="00610022" w:rsidRDefault="00A25FD9" w:rsidP="00DC3E2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sdtPr>
        <w:sdtEndPr/>
        <w:sdtContent>
          <w:r w:rsidR="00B41D2E" w:rsidRPr="00F3060E">
            <w:rPr>
              <w:rFonts w:asciiTheme="majorHAnsi" w:hAnsiTheme="majorHAnsi" w:cs="Arial"/>
              <w:sz w:val="20"/>
              <w:szCs w:val="20"/>
            </w:rPr>
            <w:t>MKTG 4213</w:t>
          </w:r>
        </w:sdtContent>
      </w:sdt>
      <w:r w:rsidR="00DC3E24">
        <w:rPr>
          <w:rFonts w:asciiTheme="majorHAnsi" w:hAnsiTheme="majorHAnsi" w:cs="Arial"/>
          <w:sz w:val="20"/>
          <w:szCs w:val="20"/>
        </w:rPr>
        <w:br/>
      </w:r>
      <w:r w:rsidR="00DC3E24">
        <w:rPr>
          <w:rFonts w:asciiTheme="majorHAnsi" w:hAnsiTheme="majorHAnsi" w:cs="Arial"/>
          <w:sz w:val="20"/>
          <w:szCs w:val="20"/>
        </w:rPr>
        <w:b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E476BB" w:rsidRDefault="00E476BB" w:rsidP="00E476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Marketing Analytics</w:t>
          </w:r>
        </w:p>
        <w:p w:rsidR="00CB4B5A" w:rsidRPr="008426D1" w:rsidRDefault="00A25FD9" w:rsidP="00CB4B5A">
          <w:pPr>
            <w:tabs>
              <w:tab w:val="left" w:pos="360"/>
              <w:tab w:val="left" w:pos="720"/>
            </w:tabs>
            <w:spacing w:after="0" w:line="240" w:lineRule="auto"/>
            <w:rPr>
              <w:rFonts w:asciiTheme="majorHAnsi" w:hAnsiTheme="majorHAnsi" w:cs="Arial"/>
              <w:sz w:val="20"/>
              <w:szCs w:val="20"/>
            </w:rPr>
          </w:pP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rsidR="00CB4B5A" w:rsidRPr="008426D1" w:rsidRDefault="00B41D2E" w:rsidP="00F3060E">
          <w:pPr>
            <w:rPr>
              <w:rFonts w:asciiTheme="majorHAnsi" w:hAnsiTheme="majorHAnsi" w:cs="Arial"/>
              <w:sz w:val="20"/>
              <w:szCs w:val="20"/>
            </w:rPr>
          </w:pPr>
          <w:r w:rsidRPr="00F3060E">
            <w:rPr>
              <w:rFonts w:ascii="Calibri" w:hAnsi="Calibri"/>
              <w:szCs w:val="21"/>
            </w:rPr>
            <w:t>Students will harness the power of data in the marketing management decision process in a digital environment using analytics to identify/target profitable customers, expand relationships and share of business through analysis of customer digital behavior, spend data, and preferences.</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showingPlcHdr/>
          <w:comboBox>
            <w:listItem w:displayText="No" w:value="No"/>
            <w:listItem w:displayText="Yes" w:value="Yes"/>
          </w:comboBox>
        </w:sdtPr>
        <w:sdtEndPr/>
        <w:sdtContent>
          <w:r w:rsidR="00391206" w:rsidRPr="008426D1">
            <w:rPr>
              <w:rStyle w:val="PlaceholderText"/>
            </w:rPr>
            <w:t>Choose an item.</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A25FD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DC3E24">
            <w:rPr>
              <w:rFonts w:asciiTheme="majorHAnsi" w:hAnsiTheme="majorHAnsi" w:cs="Arial"/>
              <w:sz w:val="20"/>
              <w:szCs w:val="20"/>
            </w:rPr>
            <w:t>M</w:t>
          </w:r>
          <w:r w:rsidR="00F3060E">
            <w:rPr>
              <w:rFonts w:asciiTheme="majorHAnsi" w:hAnsiTheme="majorHAnsi" w:cs="Arial"/>
              <w:sz w:val="20"/>
              <w:szCs w:val="20"/>
            </w:rPr>
            <w:t>KTG</w:t>
          </w:r>
          <w:r w:rsidR="00DC3E24">
            <w:rPr>
              <w:rFonts w:asciiTheme="majorHAnsi" w:hAnsiTheme="majorHAnsi" w:cs="Arial"/>
              <w:sz w:val="20"/>
              <w:szCs w:val="20"/>
            </w:rPr>
            <w:t xml:space="preserve"> 3013</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25FD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DC3E24">
            <w:rPr>
              <w:rFonts w:asciiTheme="majorHAnsi" w:hAnsiTheme="majorHAnsi" w:cs="Arial"/>
              <w:sz w:val="20"/>
              <w:szCs w:val="20"/>
            </w:rPr>
            <w:t>Students need to understand the fundamental concepts of marketing to be able to understand analytics of marketing</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F3060E">
            <w:rPr>
              <w:rFonts w:asciiTheme="majorHAnsi" w:hAnsiTheme="majorHAnsi"/>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136527808" w:edGrp="everyone"/>
          <w:r w:rsidRPr="008426D1">
            <w:rPr>
              <w:rStyle w:val="PlaceholderText"/>
              <w:shd w:val="clear" w:color="auto" w:fill="D9D9D9" w:themeFill="background1" w:themeFillShade="D9"/>
            </w:rPr>
            <w:t>Enter text...</w:t>
          </w:r>
          <w:permEnd w:id="1136527808"/>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sidRPr="006B24EE">
        <w:rPr>
          <w:rFonts w:asciiTheme="majorHAnsi" w:hAnsiTheme="majorHAnsi" w:cs="Arial"/>
          <w:sz w:val="20"/>
          <w:szCs w:val="20"/>
        </w:rPr>
        <w:t>7</w:t>
      </w:r>
      <w:r w:rsidR="00C002F9" w:rsidRPr="006B24EE">
        <w:rPr>
          <w:rFonts w:asciiTheme="majorHAnsi" w:hAnsiTheme="majorHAnsi" w:cs="Arial"/>
          <w:sz w:val="20"/>
          <w:szCs w:val="20"/>
        </w:rPr>
        <w:t>. Course frequency</w:t>
      </w:r>
      <w:r w:rsidR="00C002F9" w:rsidRPr="006B24EE">
        <w:rPr>
          <w:rFonts w:asciiTheme="majorHAnsi" w:hAnsiTheme="majorHAnsi" w:cs="Arial"/>
          <w:b/>
          <w:sz w:val="20"/>
          <w:szCs w:val="20"/>
        </w:rPr>
        <w:t xml:space="preserve"> </w:t>
      </w:r>
      <w:r w:rsidR="00C002F9" w:rsidRPr="006B24EE">
        <w:rPr>
          <w:rFonts w:asciiTheme="majorHAnsi" w:hAnsiTheme="majorHAnsi" w:cs="Arial"/>
          <w:sz w:val="20"/>
          <w:szCs w:val="20"/>
        </w:rPr>
        <w:t>(e.g. Fall, Spring, Summer).</w:t>
      </w:r>
      <w:r w:rsidR="00C002F9" w:rsidRPr="008426D1">
        <w:rPr>
          <w:rFonts w:asciiTheme="majorHAnsi" w:hAnsiTheme="majorHAnsi" w:cs="Arial"/>
          <w:sz w:val="20"/>
          <w:szCs w:val="20"/>
        </w:rPr>
        <w:t xml:space="preserve">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6B24E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7C5A9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F3060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7C5A9B"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8D6A58"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622792204" w:edGrp="everyone"/>
          <w:r w:rsidRPr="008426D1">
            <w:rPr>
              <w:rStyle w:val="PlaceholderText"/>
              <w:shd w:val="clear" w:color="auto" w:fill="D9D9D9" w:themeFill="background1" w:themeFillShade="D9"/>
            </w:rPr>
            <w:t>Enter text...</w:t>
          </w:r>
          <w:permEnd w:id="622792204"/>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214398289" w:edGrp="everyone"/>
          <w:r w:rsidRPr="008426D1">
            <w:rPr>
              <w:rStyle w:val="PlaceholderText"/>
              <w:shd w:val="clear" w:color="auto" w:fill="D9D9D9" w:themeFill="background1" w:themeFillShade="D9"/>
            </w:rPr>
            <w:t>Enter text...</w:t>
          </w:r>
          <w:permEnd w:id="1214398289"/>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7C5A9B">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30294859" w:edGrp="everyone"/>
          <w:r w:rsidR="002172AB" w:rsidRPr="008426D1">
            <w:rPr>
              <w:rStyle w:val="PlaceholderText"/>
              <w:shd w:val="clear" w:color="auto" w:fill="D9D9D9" w:themeFill="background1" w:themeFillShade="D9"/>
            </w:rPr>
            <w:t>Enter text...</w:t>
          </w:r>
          <w:permEnd w:id="130294859"/>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7C5A9B">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583419621"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583419621"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7C5A9B">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505720753"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505720753"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7C5A9B">
                <w:rPr>
                  <w:rFonts w:asciiTheme="majorHAnsi" w:hAnsiTheme="majorHAnsi" w:cs="Arial"/>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7C5A9B">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621164004"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621164004"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Week 1 - Digital Savvy, Exploring Digital Attribution at W.M. Winters, Quiz 1</w:t>
          </w:r>
        </w:p>
        <w:p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 xml:space="preserve">Week 2 - Web site introduction with HTML, Cascading Style Sheets (CSS), and JavaScript, </w:t>
          </w:r>
          <w:r w:rsidRPr="00D7679F">
            <w:rPr>
              <w:rFonts w:ascii="Calibri" w:eastAsia="Calibri" w:hAnsi="Calibri" w:cs="Times New Roman"/>
              <w:b/>
              <w:sz w:val="24"/>
              <w:szCs w:val="24"/>
            </w:rPr>
            <w:br/>
            <w:t>Quiz 2, Sign-up for Google Analytics Academy, Print screen policy</w:t>
          </w:r>
        </w:p>
        <w:p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 xml:space="preserve">Week 3 - Digital Analytics fundamentals </w:t>
          </w:r>
          <w:r w:rsidRPr="00D7679F">
            <w:rPr>
              <w:rFonts w:ascii="Calibri" w:eastAsia="Calibri" w:hAnsi="Calibri" w:cs="Times New Roman"/>
              <w:b/>
              <w:sz w:val="24"/>
              <w:szCs w:val="24"/>
            </w:rPr>
            <w:br/>
            <w:t>Class 1 – Units 1, 2, 3</w:t>
          </w:r>
          <w:r w:rsidRPr="00D7679F">
            <w:rPr>
              <w:rFonts w:ascii="Calibri" w:eastAsia="Calibri" w:hAnsi="Calibri" w:cs="Times New Roman"/>
              <w:b/>
              <w:sz w:val="24"/>
              <w:szCs w:val="24"/>
            </w:rPr>
            <w:br/>
            <w:t>Class 2 - Lab 1 - web site registration/account management</w:t>
          </w:r>
          <w:r w:rsidRPr="00D7679F">
            <w:rPr>
              <w:rFonts w:ascii="Calibri" w:eastAsia="Calibri" w:hAnsi="Calibri" w:cs="Times New Roman"/>
              <w:b/>
              <w:sz w:val="24"/>
              <w:szCs w:val="24"/>
            </w:rPr>
            <w:br/>
          </w:r>
          <w:r w:rsidRPr="00D7679F">
            <w:rPr>
              <w:rFonts w:ascii="Calibri" w:eastAsia="Calibri" w:hAnsi="Calibri" w:cs="Times New Roman"/>
              <w:b/>
              <w:sz w:val="24"/>
              <w:szCs w:val="24"/>
            </w:rPr>
            <w:br/>
            <w:t>Week 4 - Digital Analytics fundamentals</w:t>
          </w:r>
          <w:r w:rsidRPr="00D7679F">
            <w:rPr>
              <w:rFonts w:ascii="Calibri" w:eastAsia="Calibri" w:hAnsi="Calibri" w:cs="Times New Roman"/>
              <w:b/>
              <w:sz w:val="24"/>
              <w:szCs w:val="24"/>
            </w:rPr>
            <w:tab/>
          </w:r>
          <w:r w:rsidRPr="00D7679F">
            <w:rPr>
              <w:rFonts w:ascii="Calibri" w:eastAsia="Calibri" w:hAnsi="Calibri" w:cs="Times New Roman"/>
              <w:b/>
              <w:sz w:val="24"/>
              <w:szCs w:val="24"/>
            </w:rPr>
            <w:br/>
            <w:t>Class 1 – Unit 4</w:t>
          </w:r>
          <w:r w:rsidRPr="00D7679F">
            <w:rPr>
              <w:rFonts w:ascii="Calibri" w:eastAsia="Calibri" w:hAnsi="Calibri" w:cs="Times New Roman"/>
              <w:b/>
              <w:sz w:val="24"/>
              <w:szCs w:val="24"/>
            </w:rPr>
            <w:br/>
            <w:t>Class 2 – Lab 2 - account management, views</w:t>
          </w:r>
        </w:p>
        <w:p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Week 5 - Digital Analytics fundamentals</w:t>
          </w:r>
          <w:r w:rsidRPr="00D7679F">
            <w:rPr>
              <w:rFonts w:ascii="Calibri" w:eastAsia="Calibri" w:hAnsi="Calibri" w:cs="Times New Roman"/>
              <w:b/>
              <w:sz w:val="24"/>
              <w:szCs w:val="24"/>
            </w:rPr>
            <w:br/>
            <w:t>Class 1 – Unit 5</w:t>
          </w:r>
          <w:r w:rsidRPr="00D7679F">
            <w:rPr>
              <w:rFonts w:ascii="Calibri" w:eastAsia="Calibri" w:hAnsi="Calibri" w:cs="Times New Roman"/>
              <w:b/>
              <w:sz w:val="24"/>
              <w:szCs w:val="24"/>
            </w:rPr>
            <w:br/>
            <w:t>Class 2 – Lab 3 - filters/data characteristics</w:t>
          </w:r>
        </w:p>
        <w:p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Week 5 - Digital Analytics fundamentals</w:t>
          </w:r>
          <w:r w:rsidRPr="00D7679F">
            <w:rPr>
              <w:rFonts w:ascii="Calibri" w:eastAsia="Calibri" w:hAnsi="Calibri" w:cs="Times New Roman"/>
              <w:b/>
              <w:sz w:val="24"/>
              <w:szCs w:val="24"/>
            </w:rPr>
            <w:br/>
            <w:t>Class 1 – Google Analytics Certification Exam, 1</w:t>
          </w:r>
          <w:r w:rsidRPr="00D7679F">
            <w:rPr>
              <w:rFonts w:ascii="Calibri" w:eastAsia="Calibri" w:hAnsi="Calibri" w:cs="Times New Roman"/>
              <w:b/>
              <w:sz w:val="24"/>
              <w:szCs w:val="24"/>
              <w:vertAlign w:val="superscript"/>
            </w:rPr>
            <w:t>st</w:t>
          </w:r>
          <w:r w:rsidRPr="00D7679F">
            <w:rPr>
              <w:rFonts w:ascii="Calibri" w:eastAsia="Calibri" w:hAnsi="Calibri" w:cs="Times New Roman"/>
              <w:b/>
              <w:sz w:val="24"/>
              <w:szCs w:val="24"/>
            </w:rPr>
            <w:t xml:space="preserve"> attempt</w:t>
          </w:r>
          <w:r w:rsidRPr="00D7679F">
            <w:rPr>
              <w:rFonts w:ascii="Calibri" w:eastAsia="Calibri" w:hAnsi="Calibri" w:cs="Times New Roman"/>
              <w:b/>
              <w:sz w:val="24"/>
              <w:szCs w:val="24"/>
            </w:rPr>
            <w:br/>
            <w:t>Class 2 – Lab 4 – Setting goals</w:t>
          </w:r>
        </w:p>
        <w:p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Week 6 - Digital Analytics fundamentals</w:t>
          </w:r>
          <w:r w:rsidRPr="00D7679F">
            <w:rPr>
              <w:rFonts w:ascii="Calibri" w:eastAsia="Calibri" w:hAnsi="Calibri" w:cs="Times New Roman"/>
              <w:b/>
              <w:sz w:val="24"/>
              <w:szCs w:val="24"/>
            </w:rPr>
            <w:br/>
            <w:t>Class 1 – Google Analytics Certification Exam, 2</w:t>
          </w:r>
          <w:r w:rsidRPr="00D7679F">
            <w:rPr>
              <w:rFonts w:ascii="Calibri" w:eastAsia="Calibri" w:hAnsi="Calibri" w:cs="Times New Roman"/>
              <w:b/>
              <w:sz w:val="24"/>
              <w:szCs w:val="24"/>
              <w:vertAlign w:val="superscript"/>
            </w:rPr>
            <w:t>nd</w:t>
          </w:r>
          <w:r w:rsidRPr="00D7679F">
            <w:rPr>
              <w:rFonts w:ascii="Calibri" w:eastAsia="Calibri" w:hAnsi="Calibri" w:cs="Times New Roman"/>
              <w:b/>
              <w:sz w:val="24"/>
              <w:szCs w:val="24"/>
            </w:rPr>
            <w:t xml:space="preserve"> attempt</w:t>
          </w:r>
          <w:r w:rsidRPr="00D7679F">
            <w:rPr>
              <w:rFonts w:ascii="Calibri" w:eastAsia="Calibri" w:hAnsi="Calibri" w:cs="Times New Roman"/>
              <w:b/>
              <w:sz w:val="24"/>
              <w:szCs w:val="24"/>
            </w:rPr>
            <w:br/>
            <w:t>Class 2 – Lab 5 – Conversion attrition and ROI</w:t>
          </w:r>
        </w:p>
        <w:p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Week 7 – Displaying Marketing data, Excel Pivot Tables, Lab 6</w:t>
          </w:r>
          <w:r w:rsidRPr="00D7679F">
            <w:rPr>
              <w:rFonts w:ascii="Calibri" w:eastAsia="Calibri" w:hAnsi="Calibri" w:cs="Times New Roman"/>
              <w:b/>
              <w:sz w:val="24"/>
              <w:szCs w:val="24"/>
            </w:rPr>
            <w:br/>
          </w:r>
          <w:r w:rsidRPr="00D7679F">
            <w:rPr>
              <w:rFonts w:ascii="Calibri" w:eastAsia="Calibri" w:hAnsi="Calibri" w:cs="Times New Roman"/>
              <w:b/>
              <w:sz w:val="24"/>
              <w:szCs w:val="24"/>
            </w:rPr>
            <w:br/>
            <w:t>Week 8 – Displaying Marketing data, Excel Charts, Lab 7</w:t>
          </w:r>
          <w:r w:rsidRPr="00D7679F">
            <w:rPr>
              <w:rFonts w:ascii="Calibri" w:eastAsia="Calibri" w:hAnsi="Calibri" w:cs="Times New Roman"/>
              <w:b/>
              <w:sz w:val="24"/>
              <w:szCs w:val="24"/>
            </w:rPr>
            <w:br/>
          </w:r>
          <w:r w:rsidRPr="00D7679F">
            <w:rPr>
              <w:rFonts w:ascii="Calibri" w:eastAsia="Calibri" w:hAnsi="Calibri" w:cs="Times New Roman"/>
              <w:b/>
              <w:sz w:val="24"/>
              <w:szCs w:val="24"/>
            </w:rPr>
            <w:br/>
            <w:t>Week 9 – Price optimization, Excel Demand Curves, Lab 8</w:t>
          </w:r>
          <w:r w:rsidRPr="00D7679F">
            <w:rPr>
              <w:rFonts w:ascii="Calibri" w:eastAsia="Calibri" w:hAnsi="Calibri" w:cs="Times New Roman"/>
              <w:b/>
              <w:sz w:val="24"/>
              <w:szCs w:val="24"/>
            </w:rPr>
            <w:br/>
          </w:r>
          <w:r w:rsidRPr="00D7679F">
            <w:rPr>
              <w:rFonts w:ascii="Calibri" w:eastAsia="Calibri" w:hAnsi="Calibri" w:cs="Times New Roman"/>
              <w:b/>
              <w:sz w:val="24"/>
              <w:szCs w:val="24"/>
            </w:rPr>
            <w:br/>
            <w:t xml:space="preserve">Week 10 – Forecasting Sales, Excel Regression, Lab 9 </w:t>
          </w:r>
          <w:r w:rsidRPr="00D7679F">
            <w:rPr>
              <w:rFonts w:ascii="Calibri" w:eastAsia="Calibri" w:hAnsi="Calibri" w:cs="Times New Roman"/>
              <w:b/>
              <w:sz w:val="24"/>
              <w:szCs w:val="24"/>
            </w:rPr>
            <w:br/>
          </w:r>
          <w:r w:rsidRPr="00D7679F">
            <w:rPr>
              <w:rFonts w:ascii="Calibri" w:eastAsia="Calibri" w:hAnsi="Calibri" w:cs="Times New Roman"/>
              <w:b/>
              <w:sz w:val="24"/>
              <w:szCs w:val="24"/>
            </w:rPr>
            <w:br/>
            <w:t>Week 11 – Optimizing Direct Mail Campaigns with RFM in Excel</w:t>
          </w:r>
          <w:r w:rsidR="00B26EC9">
            <w:rPr>
              <w:rFonts w:ascii="Calibri" w:eastAsia="Calibri" w:hAnsi="Calibri" w:cs="Times New Roman"/>
              <w:b/>
              <w:sz w:val="24"/>
              <w:szCs w:val="24"/>
            </w:rPr>
            <w:t>, Lab 10</w:t>
          </w:r>
          <w:r w:rsidRPr="00D7679F">
            <w:rPr>
              <w:rFonts w:ascii="Calibri" w:eastAsia="Calibri" w:hAnsi="Calibri" w:cs="Times New Roman"/>
              <w:b/>
              <w:sz w:val="24"/>
              <w:szCs w:val="24"/>
            </w:rPr>
            <w:br/>
          </w:r>
          <w:r w:rsidRPr="00D7679F">
            <w:rPr>
              <w:rFonts w:ascii="Calibri" w:eastAsia="Calibri" w:hAnsi="Calibri" w:cs="Times New Roman"/>
              <w:b/>
              <w:sz w:val="24"/>
              <w:szCs w:val="24"/>
            </w:rPr>
            <w:br/>
            <w:t>Week 12 - Market Segmentation, C</w:t>
          </w:r>
          <w:r w:rsidR="00B26EC9">
            <w:rPr>
              <w:rFonts w:ascii="Calibri" w:eastAsia="Calibri" w:hAnsi="Calibri" w:cs="Times New Roman"/>
              <w:b/>
              <w:sz w:val="24"/>
              <w:szCs w:val="24"/>
            </w:rPr>
            <w:t>luster Analysis in Excel, Lab 11</w:t>
          </w:r>
          <w:r w:rsidRPr="00D7679F">
            <w:rPr>
              <w:rFonts w:ascii="Calibri" w:eastAsia="Calibri" w:hAnsi="Calibri" w:cs="Times New Roman"/>
              <w:b/>
              <w:sz w:val="24"/>
              <w:szCs w:val="24"/>
            </w:rPr>
            <w:t>;</w:t>
          </w:r>
          <w:r w:rsidRPr="00D7679F">
            <w:rPr>
              <w:rFonts w:ascii="Calibri" w:eastAsia="Calibri" w:hAnsi="Calibri" w:cs="Times New Roman"/>
              <w:b/>
              <w:sz w:val="24"/>
              <w:szCs w:val="24"/>
            </w:rPr>
            <w:br/>
          </w:r>
        </w:p>
        <w:p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Week 13 - Calculating a Customer’s Lifetime Value</w:t>
          </w:r>
          <w:r w:rsidR="00F407F0">
            <w:rPr>
              <w:rFonts w:ascii="Calibri" w:eastAsia="Calibri" w:hAnsi="Calibri" w:cs="Times New Roman"/>
              <w:b/>
              <w:sz w:val="24"/>
              <w:szCs w:val="24"/>
            </w:rPr>
            <w:t xml:space="preserve"> in Excel</w:t>
          </w:r>
          <w:r w:rsidR="00B26EC9">
            <w:rPr>
              <w:rFonts w:ascii="Calibri" w:eastAsia="Calibri" w:hAnsi="Calibri" w:cs="Times New Roman"/>
              <w:b/>
              <w:sz w:val="24"/>
              <w:szCs w:val="24"/>
            </w:rPr>
            <w:t>, Lab 12</w:t>
          </w:r>
          <w:r w:rsidRPr="00D7679F">
            <w:rPr>
              <w:rFonts w:ascii="Calibri" w:eastAsia="Calibri" w:hAnsi="Calibri" w:cs="Times New Roman"/>
              <w:b/>
              <w:sz w:val="24"/>
              <w:szCs w:val="24"/>
            </w:rPr>
            <w:t>;</w:t>
          </w:r>
          <w:r w:rsidRPr="00D7679F">
            <w:rPr>
              <w:rFonts w:ascii="Calibri" w:eastAsia="Calibri" w:hAnsi="Calibri" w:cs="Times New Roman"/>
              <w:b/>
              <w:sz w:val="24"/>
              <w:szCs w:val="24"/>
            </w:rPr>
            <w:br/>
          </w:r>
        </w:p>
        <w:p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Week 14 - Text M</w:t>
          </w:r>
          <w:r w:rsidR="00B26EC9">
            <w:rPr>
              <w:rFonts w:ascii="Calibri" w:eastAsia="Calibri" w:hAnsi="Calibri" w:cs="Times New Roman"/>
              <w:b/>
              <w:sz w:val="24"/>
              <w:szCs w:val="24"/>
            </w:rPr>
            <w:t>ining Big Data (Twitter) Case study</w:t>
          </w:r>
          <w:r w:rsidRPr="00D7679F">
            <w:rPr>
              <w:rFonts w:ascii="Calibri" w:eastAsia="Calibri" w:hAnsi="Calibri" w:cs="Times New Roman"/>
              <w:b/>
              <w:sz w:val="24"/>
              <w:szCs w:val="24"/>
            </w:rPr>
            <w:t>;</w:t>
          </w:r>
          <w:r w:rsidRPr="00D7679F">
            <w:rPr>
              <w:rFonts w:ascii="Calibri" w:eastAsia="Calibri" w:hAnsi="Calibri" w:cs="Times New Roman"/>
              <w:b/>
              <w:sz w:val="24"/>
              <w:szCs w:val="24"/>
            </w:rPr>
            <w:br/>
          </w:r>
        </w:p>
        <w:p w:rsidR="00D7679F" w:rsidRPr="00D7679F" w:rsidRDefault="00D7679F" w:rsidP="00D7679F">
          <w:pPr>
            <w:spacing w:after="160" w:line="259" w:lineRule="auto"/>
            <w:rPr>
              <w:rFonts w:ascii="Calibri" w:eastAsia="Calibri" w:hAnsi="Calibri" w:cs="Times New Roman"/>
              <w:b/>
              <w:sz w:val="24"/>
              <w:szCs w:val="24"/>
            </w:rPr>
          </w:pPr>
          <w:r w:rsidRPr="00D7679F">
            <w:rPr>
              <w:rFonts w:ascii="Calibri" w:eastAsia="Calibri" w:hAnsi="Calibri" w:cs="Times New Roman"/>
              <w:b/>
              <w:sz w:val="24"/>
              <w:szCs w:val="24"/>
            </w:rPr>
            <w:t xml:space="preserve">Final Exam </w:t>
          </w:r>
        </w:p>
        <w:p w:rsidR="00A966C5" w:rsidRPr="008426D1" w:rsidRDefault="00A25FD9"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A966C5" w:rsidP="00A966C5">
      <w:pPr>
        <w:tabs>
          <w:tab w:val="left" w:pos="360"/>
          <w:tab w:val="left" w:pos="720"/>
        </w:tabs>
        <w:spacing w:after="0"/>
        <w:rPr>
          <w:rFonts w:asciiTheme="majorHAnsi" w:hAnsiTheme="majorHAnsi" w:cs="Arial"/>
          <w:sz w:val="20"/>
          <w:szCs w:val="20"/>
        </w:rPr>
      </w:pPr>
    </w:p>
    <w:p w:rsidR="00A966C5" w:rsidRPr="008426D1" w:rsidRDefault="00A25FD9"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84173993" w:edGrp="everyone"/>
          <w:r w:rsidR="00A966C5" w:rsidRPr="008426D1">
            <w:rPr>
              <w:rStyle w:val="PlaceholderText"/>
              <w:shd w:val="clear" w:color="auto" w:fill="D9D9D9" w:themeFill="background1" w:themeFillShade="D9"/>
            </w:rPr>
            <w:t>Enter text...</w:t>
          </w:r>
          <w:permEnd w:id="384173993"/>
        </w:sdtContent>
      </w:sdt>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D7679F" w:rsidRDefault="00BF6FF6" w:rsidP="00A966C5">
      <w:pPr>
        <w:tabs>
          <w:tab w:val="left" w:pos="360"/>
          <w:tab w:val="left" w:pos="720"/>
        </w:tabs>
        <w:spacing w:after="0" w:line="240" w:lineRule="auto"/>
        <w:rPr>
          <w:rFonts w:asciiTheme="majorHAnsi" w:hAnsiTheme="majorHAnsi" w:cs="Arial"/>
          <w:sz w:val="20"/>
          <w:szCs w:val="20"/>
        </w:rPr>
      </w:pPr>
      <w:r w:rsidRPr="00D7679F">
        <w:rPr>
          <w:rFonts w:asciiTheme="majorHAnsi" w:hAnsiTheme="majorHAnsi" w:cs="Arial"/>
          <w:sz w:val="20"/>
          <w:szCs w:val="20"/>
        </w:rPr>
        <w:t>18</w:t>
      </w:r>
      <w:r w:rsidR="00A966C5" w:rsidRPr="00D7679F">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D7679F" w:rsidP="00A966C5">
          <w:pPr>
            <w:tabs>
              <w:tab w:val="left" w:pos="360"/>
              <w:tab w:val="left" w:pos="720"/>
            </w:tabs>
            <w:spacing w:after="0" w:line="240" w:lineRule="auto"/>
            <w:rPr>
              <w:rFonts w:asciiTheme="majorHAnsi" w:hAnsiTheme="majorHAnsi" w:cs="Arial"/>
              <w:sz w:val="20"/>
              <w:szCs w:val="20"/>
            </w:rPr>
          </w:pPr>
          <w:r w:rsidRPr="00D7679F">
            <w:rPr>
              <w:rFonts w:asciiTheme="majorHAnsi" w:hAnsiTheme="majorHAnsi" w:cs="Arial"/>
              <w:sz w:val="20"/>
              <w:szCs w:val="20"/>
            </w:rPr>
            <w:t>Computer labs</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D7679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Taught by Professor Fish in a computer lab</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7679F">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D7679F">
                <w:rPr>
                  <w:rFonts w:asciiTheme="majorHAnsi" w:hAnsiTheme="majorHAnsi" w:cs="Arial"/>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F3060E">
            <w:rPr>
              <w:rFonts w:asciiTheme="majorHAnsi" w:hAnsiTheme="majorHAnsi" w:cs="Arial"/>
              <w:sz w:val="20"/>
              <w:szCs w:val="20"/>
            </w:rPr>
            <w:t xml:space="preserve">Marketing is an increasingly technical field and to ready marketing students to be competitive, research-driven, analytical, digital and tech skills are imperative. In consultation with practicing marketing professionals, skill gaps were recognized in analytical, digital, and tech skills. To fill this gap in the current marketing curriculum, this course was piloted as MKTG 419V Special Problems in Spring 2016. </w:t>
          </w:r>
          <w:r w:rsidR="00090AF6">
            <w:rPr>
              <w:rFonts w:asciiTheme="majorHAnsi" w:hAnsiTheme="majorHAnsi" w:cs="Arial"/>
              <w:sz w:val="20"/>
              <w:szCs w:val="20"/>
            </w:rPr>
            <w:t xml:space="preserve">Student feedback and performance is very positive and 12 of the 15 students currently enrolled have attained Google Analytics Certification. Based on the value of this certification, a relationship is being developed with several local businesses to place interns specifically in Search Engine Management/Search Engine Optimization and web analytics positions. Also as a result of piloting the course, an additional project has developed with A-State Marketing &amp; Communications and ITS to examine and create recommendations based on Google Analytics data from </w:t>
          </w:r>
          <w:hyperlink r:id="rId9" w:history="1">
            <w:r w:rsidR="00090AF6" w:rsidRPr="00864646">
              <w:rPr>
                <w:rStyle w:val="Hyperlink"/>
                <w:rFonts w:asciiTheme="majorHAnsi" w:hAnsiTheme="majorHAnsi" w:cs="Arial"/>
                <w:sz w:val="20"/>
                <w:szCs w:val="20"/>
              </w:rPr>
              <w:t>www.astate.edu</w:t>
            </w:r>
          </w:hyperlink>
          <w:r w:rsidR="00090AF6">
            <w:rPr>
              <w:rFonts w:asciiTheme="majorHAnsi" w:hAnsiTheme="majorHAnsi" w:cs="Arial"/>
              <w:sz w:val="20"/>
              <w:szCs w:val="20"/>
            </w:rPr>
            <w:t xml:space="preserve"> and course level goals refined to include this project.</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B41D2E">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3007E5">
            <w:rPr>
              <w:rFonts w:asciiTheme="majorHAnsi" w:hAnsiTheme="majorHAnsi" w:cs="Arial"/>
              <w:sz w:val="20"/>
              <w:szCs w:val="20"/>
            </w:rPr>
            <w:t xml:space="preserve">The mission of the College of Business is to provide high quality management education to include fostering analytical thinking and problem solving. The mission of the Department of Marketing and Management includes preparing students to create and implement marketing strategies within a wide variety of industries. </w:t>
          </w:r>
          <w:r w:rsidR="00B41D2E" w:rsidRPr="00B41D2E">
            <w:rPr>
              <w:rFonts w:asciiTheme="majorHAnsi" w:hAnsiTheme="majorHAnsi" w:cs="Arial"/>
              <w:sz w:val="20"/>
              <w:szCs w:val="20"/>
            </w:rPr>
            <w:t xml:space="preserve">This course addresses and enhances student learning consistent with the core goals of the College of Business including the use of technology, communication skills, ethics, business knowledge, and critical thinking. Additionally, the course supports the BS Marketing learning goals to include marketing knowledge, </w:t>
          </w:r>
          <w:r w:rsidR="00B41D2E">
            <w:rPr>
              <w:rFonts w:asciiTheme="majorHAnsi" w:hAnsiTheme="majorHAnsi" w:cs="Arial"/>
              <w:sz w:val="20"/>
              <w:szCs w:val="20"/>
            </w:rPr>
            <w:t xml:space="preserve">digital savvy, </w:t>
          </w:r>
          <w:r w:rsidR="00B41D2E" w:rsidRPr="00B41D2E">
            <w:rPr>
              <w:rFonts w:asciiTheme="majorHAnsi" w:hAnsiTheme="majorHAnsi" w:cs="Arial"/>
              <w:sz w:val="20"/>
              <w:szCs w:val="20"/>
            </w:rPr>
            <w:t>and research and analytical skills</w:t>
          </w:r>
          <w:r w:rsidR="003007E5">
            <w:rPr>
              <w:rFonts w:asciiTheme="majorHAnsi" w:hAnsiTheme="majorHAnsi" w:cs="Arial"/>
              <w:sz w:val="20"/>
              <w:szCs w:val="20"/>
            </w:rPr>
            <w:t>, all of which are necessary to create and implement modern marketing strategies</w:t>
          </w:r>
          <w:r w:rsidR="00B41D2E" w:rsidRPr="00B41D2E">
            <w:rPr>
              <w:rFonts w:asciiTheme="majorHAnsi" w:hAnsiTheme="majorHAnsi" w:cs="Arial"/>
              <w:sz w:val="20"/>
              <w:szCs w:val="20"/>
            </w:rPr>
            <w:t>.</w:t>
          </w:r>
          <w:r w:rsidR="003007E5">
            <w:rPr>
              <w:rFonts w:asciiTheme="majorHAnsi" w:hAnsiTheme="majorHAnsi" w:cs="Arial"/>
              <w:sz w:val="20"/>
              <w:szCs w:val="20"/>
            </w:rPr>
            <w:t xml:space="preserve"> Additionally, AACSB accreditation emphasizes ‘current expertise’ as important within the business curriculum.</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6B24E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Marketing majors and others as an elective</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3007E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MKTG 3013 Marketing is a prerequisite and this level of preparation is needed to gain full value from the course.</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B41D2E">
        <w:rPr>
          <w:rFonts w:asciiTheme="majorHAnsi" w:hAnsiTheme="majorHAnsi" w:cs="Arial"/>
          <w:sz w:val="20"/>
          <w:szCs w:val="20"/>
        </w:rPr>
        <w:t>Please indicate the university-level student learning outcomes for which this new course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rsidTr="00054918">
        <w:tc>
          <w:tcPr>
            <w:tcW w:w="3672" w:type="dxa"/>
          </w:tcPr>
          <w:permStart w:id="1564023124" w:edGrp="everyone"/>
          <w:p w:rsidR="00054918" w:rsidRPr="008426D1" w:rsidRDefault="00A25FD9"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1564023124"/>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885854987" w:edGrp="everyone"/>
        <w:tc>
          <w:tcPr>
            <w:tcW w:w="3672" w:type="dxa"/>
          </w:tcPr>
          <w:p w:rsidR="00054918" w:rsidRPr="008426D1" w:rsidRDefault="00A25FD9"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6B24EE">
                  <w:rPr>
                    <w:rFonts w:ascii="MS Gothic" w:eastAsia="MS Gothic" w:hAnsi="MS Gothic" w:hint="eastAsia"/>
                    <w:sz w:val="20"/>
                    <w:szCs w:val="20"/>
                  </w:rPr>
                  <w:t>☒</w:t>
                </w:r>
              </w:sdtContent>
            </w:sdt>
            <w:permEnd w:id="88585498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1156402025" w:edGrp="everyone"/>
        <w:tc>
          <w:tcPr>
            <w:tcW w:w="3672" w:type="dxa"/>
          </w:tcPr>
          <w:p w:rsidR="00054918" w:rsidRDefault="00A25FD9"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6B24EE">
                  <w:rPr>
                    <w:rFonts w:ascii="MS Gothic" w:eastAsia="MS Gothic" w:hAnsi="MS Gothic" w:hint="eastAsia"/>
                    <w:sz w:val="20"/>
                    <w:szCs w:val="20"/>
                  </w:rPr>
                  <w:t>☒</w:t>
                </w:r>
              </w:sdtContent>
            </w:sdt>
            <w:permEnd w:id="1156402025"/>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sidRPr="00B41D2E">
        <w:rPr>
          <w:rFonts w:asciiTheme="majorHAnsi" w:hAnsiTheme="majorHAnsi" w:cs="Arial"/>
          <w:sz w:val="20"/>
          <w:szCs w:val="20"/>
        </w:rPr>
        <w:t>What is</w:t>
      </w:r>
      <w:r w:rsidR="00575870" w:rsidRPr="00B41D2E">
        <w:rPr>
          <w:rFonts w:asciiTheme="majorHAnsi" w:hAnsiTheme="majorHAnsi" w:cs="Arial"/>
          <w:sz w:val="20"/>
          <w:szCs w:val="20"/>
        </w:rPr>
        <w:t>/are</w:t>
      </w:r>
      <w:r w:rsidR="002E3BD5" w:rsidRPr="00B41D2E">
        <w:rPr>
          <w:rFonts w:asciiTheme="majorHAnsi" w:hAnsiTheme="majorHAnsi" w:cs="Arial"/>
          <w:sz w:val="20"/>
          <w:szCs w:val="20"/>
        </w:rPr>
        <w:t xml:space="preserve"> the</w:t>
      </w:r>
      <w:r w:rsidR="00473252" w:rsidRPr="00B41D2E">
        <w:rPr>
          <w:rFonts w:asciiTheme="majorHAnsi" w:hAnsiTheme="majorHAnsi" w:cs="Arial"/>
          <w:sz w:val="20"/>
          <w:szCs w:val="20"/>
        </w:rPr>
        <w:t xml:space="preserve"> intended </w:t>
      </w:r>
      <w:r w:rsidR="002E3BD5" w:rsidRPr="00B41D2E">
        <w:rPr>
          <w:rFonts w:asciiTheme="majorHAnsi" w:hAnsiTheme="majorHAnsi" w:cs="Arial"/>
          <w:sz w:val="20"/>
          <w:szCs w:val="20"/>
        </w:rPr>
        <w:t xml:space="preserve">program-level </w:t>
      </w:r>
      <w:r w:rsidR="00473252" w:rsidRPr="00B41D2E">
        <w:rPr>
          <w:rFonts w:asciiTheme="majorHAnsi" w:hAnsiTheme="majorHAnsi" w:cs="Arial"/>
          <w:sz w:val="20"/>
          <w:szCs w:val="20"/>
        </w:rPr>
        <w:t xml:space="preserve">learning </w:t>
      </w:r>
      <w:r w:rsidR="002E3BD5" w:rsidRPr="00B41D2E">
        <w:rPr>
          <w:rFonts w:asciiTheme="majorHAnsi" w:hAnsiTheme="majorHAnsi" w:cs="Arial"/>
          <w:sz w:val="20"/>
          <w:szCs w:val="20"/>
        </w:rPr>
        <w:t>outcome</w:t>
      </w:r>
      <w:r w:rsidR="0066260B" w:rsidRPr="00B41D2E">
        <w:rPr>
          <w:rFonts w:asciiTheme="majorHAnsi" w:hAnsiTheme="majorHAnsi" w:cs="Arial"/>
          <w:sz w:val="20"/>
          <w:szCs w:val="20"/>
        </w:rPr>
        <w:t>/s</w:t>
      </w:r>
      <w:r w:rsidR="00473252" w:rsidRPr="00B41D2E">
        <w:rPr>
          <w:rFonts w:asciiTheme="majorHAnsi" w:hAnsiTheme="majorHAnsi" w:cs="Arial"/>
          <w:sz w:val="20"/>
          <w:szCs w:val="20"/>
        </w:rPr>
        <w:t xml:space="preserve"> for students enrolled in this course?</w:t>
      </w:r>
      <w:r w:rsidRPr="00B41D2E">
        <w:rPr>
          <w:rFonts w:asciiTheme="majorHAnsi" w:hAnsiTheme="majorHAnsi" w:cs="Arial"/>
          <w:sz w:val="20"/>
          <w:szCs w:val="20"/>
        </w:rPr>
        <w:t xml:space="preserve">  </w:t>
      </w:r>
      <w:r w:rsidR="00575870" w:rsidRPr="00B41D2E">
        <w:rPr>
          <w:rFonts w:asciiTheme="majorHAnsi" w:hAnsiTheme="majorHAnsi" w:cs="Arial"/>
          <w:sz w:val="20"/>
          <w:szCs w:val="20"/>
        </w:rPr>
        <w:t>Where will</w:t>
      </w:r>
      <w:r w:rsidR="002E3BD5" w:rsidRPr="00B41D2E">
        <w:rPr>
          <w:rFonts w:asciiTheme="majorHAnsi" w:hAnsiTheme="majorHAnsi" w:cs="Arial"/>
          <w:sz w:val="20"/>
          <w:szCs w:val="20"/>
        </w:rPr>
        <w:t xml:space="preserve"> this course fit into an already existing program assessment process?</w:t>
      </w:r>
      <w:r w:rsidR="002E3BD5">
        <w:rPr>
          <w:rFonts w:asciiTheme="majorHAnsi" w:hAnsiTheme="majorHAnsi" w:cs="Arial"/>
          <w:sz w:val="20"/>
          <w:szCs w:val="20"/>
        </w:rPr>
        <w:t xml:space="preserve"> </w:t>
      </w:r>
    </w:p>
    <w:p w:rsidR="00B41D2E" w:rsidRPr="008426D1" w:rsidRDefault="00B41D2E"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p w:rsidR="00B41D2E" w:rsidRDefault="00B41D2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Depth of Marketing Knowledge</w:t>
          </w:r>
        </w:p>
        <w:p w:rsidR="00B41D2E" w:rsidRDefault="00B41D2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Digital Savvy</w:t>
          </w:r>
        </w:p>
        <w:p w:rsidR="00547433" w:rsidRPr="008426D1" w:rsidRDefault="00B41D2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Analytical/Research-driven Skills</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D56E04">
        <w:tc>
          <w:tcPr>
            <w:tcW w:w="2148" w:type="dxa"/>
          </w:tcPr>
          <w:p w:rsidR="00F7007D" w:rsidRPr="00575870" w:rsidRDefault="00575870" w:rsidP="002319DB">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2319DB">
              <w:rPr>
                <w:rFonts w:asciiTheme="majorHAnsi" w:hAnsiTheme="majorHAnsi"/>
                <w:b/>
                <w:sz w:val="20"/>
                <w:szCs w:val="20"/>
              </w:rPr>
              <w:t>1</w:t>
            </w:r>
            <w:r>
              <w:rPr>
                <w:rFonts w:asciiTheme="majorHAnsi" w:hAnsiTheme="majorHAnsi"/>
                <w:b/>
                <w:sz w:val="20"/>
                <w:szCs w:val="20"/>
              </w:rPr>
              <w:t xml:space="preserve"> (from question #23)</w:t>
            </w:r>
          </w:p>
        </w:tc>
        <w:tc>
          <w:tcPr>
            <w:tcW w:w="7428" w:type="dxa"/>
            <w:vAlign w:val="center"/>
          </w:tcPr>
          <w:p w:rsidR="00F7007D" w:rsidRPr="002B453A" w:rsidRDefault="00B41D2E" w:rsidP="00D56E04">
            <w:pPr>
              <w:rPr>
                <w:rFonts w:asciiTheme="majorHAnsi" w:hAnsiTheme="majorHAnsi"/>
                <w:sz w:val="20"/>
                <w:szCs w:val="20"/>
              </w:rPr>
            </w:pPr>
            <w:r>
              <w:rPr>
                <w:rFonts w:asciiTheme="majorHAnsi" w:hAnsiTheme="majorHAnsi"/>
                <w:sz w:val="20"/>
                <w:szCs w:val="20"/>
              </w:rPr>
              <w:t>Depth of Marketing Knowledge</w:t>
            </w:r>
          </w:p>
        </w:tc>
      </w:tr>
      <w:tr w:rsidR="00F7007D" w:rsidRPr="002B453A" w:rsidTr="00D56E04">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vAlign w:val="center"/>
          </w:tcPr>
          <w:p w:rsidR="00F7007D" w:rsidRPr="002B453A" w:rsidRDefault="00D56E04" w:rsidP="00D56E04">
            <w:pPr>
              <w:rPr>
                <w:rFonts w:asciiTheme="majorHAnsi" w:hAnsiTheme="majorHAnsi"/>
                <w:sz w:val="20"/>
                <w:szCs w:val="20"/>
              </w:rPr>
            </w:pPr>
            <w:r>
              <w:rPr>
                <w:rFonts w:asciiTheme="majorHAnsi" w:hAnsiTheme="majorHAnsi"/>
                <w:sz w:val="20"/>
                <w:szCs w:val="20"/>
              </w:rPr>
              <w:t>ETS – Major Field Test of Business – marketing subscores for marketing majors</w:t>
            </w:r>
          </w:p>
        </w:tc>
      </w:tr>
      <w:tr w:rsidR="00F7007D" w:rsidRPr="002B453A" w:rsidTr="00D56E04">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vAlign w:val="center"/>
          </w:tcPr>
          <w:p w:rsidR="00F7007D" w:rsidRPr="002B453A" w:rsidRDefault="00D56E04" w:rsidP="00D56E04">
            <w:pPr>
              <w:rPr>
                <w:rFonts w:asciiTheme="majorHAnsi" w:hAnsiTheme="majorHAnsi"/>
                <w:sz w:val="20"/>
                <w:szCs w:val="20"/>
              </w:rPr>
            </w:pPr>
            <w:r>
              <w:rPr>
                <w:rFonts w:asciiTheme="majorHAnsi" w:hAnsiTheme="majorHAnsi"/>
                <w:sz w:val="20"/>
                <w:szCs w:val="20"/>
              </w:rPr>
              <w:t>Spring 2017 and every two years going forward in MGMT 4813 Strategic Management (capstone business course)</w:t>
            </w:r>
          </w:p>
        </w:tc>
      </w:tr>
      <w:tr w:rsidR="00F7007D" w:rsidRPr="002B453A" w:rsidTr="00D56E04">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vAlign w:val="center"/>
          </w:tcPr>
          <w:p w:rsidR="00F7007D" w:rsidRPr="00212A84" w:rsidRDefault="00D56E04" w:rsidP="00D56E04">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Dr. Melodie Philhours and the faculty Business Knowledge Goal Assessment Team</w:t>
            </w:r>
          </w:p>
        </w:tc>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2319DB" w:rsidRDefault="00CC6C15" w:rsidP="00CA269E">
      <w:pPr>
        <w:tabs>
          <w:tab w:val="left" w:pos="360"/>
          <w:tab w:val="left" w:pos="810"/>
        </w:tabs>
        <w:spacing w:after="0"/>
        <w:rPr>
          <w:rFonts w:asciiTheme="majorHAnsi" w:hAnsiTheme="majorHAnsi" w:cs="Arial"/>
        </w:rPr>
      </w:pPr>
      <w:r w:rsidRPr="00575870">
        <w:rPr>
          <w:rFonts w:asciiTheme="majorHAnsi" w:hAnsiTheme="majorHAnsi" w:cs="Arial"/>
        </w:rPr>
        <w:t xml:space="preserve"> </w:t>
      </w:r>
    </w:p>
    <w:tbl>
      <w:tblPr>
        <w:tblStyle w:val="TableGrid"/>
        <w:tblW w:w="0" w:type="auto"/>
        <w:tblLook w:val="04A0" w:firstRow="1" w:lastRow="0" w:firstColumn="1" w:lastColumn="0" w:noHBand="0" w:noVBand="1"/>
      </w:tblPr>
      <w:tblGrid>
        <w:gridCol w:w="2148"/>
        <w:gridCol w:w="7428"/>
      </w:tblGrid>
      <w:tr w:rsidR="002319DB" w:rsidRPr="002B453A" w:rsidTr="00D56E04">
        <w:tc>
          <w:tcPr>
            <w:tcW w:w="2148" w:type="dxa"/>
          </w:tcPr>
          <w:p w:rsidR="002319DB" w:rsidRPr="00575870" w:rsidRDefault="002319DB" w:rsidP="00874FD7">
            <w:pPr>
              <w:jc w:val="center"/>
              <w:rPr>
                <w:rFonts w:asciiTheme="majorHAnsi" w:hAnsiTheme="majorHAnsi"/>
                <w:b/>
                <w:sz w:val="20"/>
                <w:szCs w:val="20"/>
              </w:rPr>
            </w:pPr>
            <w:r>
              <w:rPr>
                <w:rFonts w:asciiTheme="majorHAnsi" w:hAnsiTheme="majorHAnsi"/>
                <w:b/>
                <w:sz w:val="20"/>
                <w:szCs w:val="20"/>
              </w:rPr>
              <w:t xml:space="preserve">Program-Level </w:t>
            </w:r>
            <w:r w:rsidR="00D8147F">
              <w:rPr>
                <w:rFonts w:asciiTheme="majorHAnsi" w:hAnsiTheme="majorHAnsi"/>
                <w:b/>
                <w:sz w:val="20"/>
                <w:szCs w:val="20"/>
              </w:rPr>
              <w:t>Outcome 2</w:t>
            </w:r>
            <w:r>
              <w:rPr>
                <w:rFonts w:asciiTheme="majorHAnsi" w:hAnsiTheme="majorHAnsi"/>
                <w:b/>
                <w:sz w:val="20"/>
                <w:szCs w:val="20"/>
              </w:rPr>
              <w:t xml:space="preserve"> (from question #23)</w:t>
            </w:r>
          </w:p>
        </w:tc>
        <w:tc>
          <w:tcPr>
            <w:tcW w:w="7428" w:type="dxa"/>
            <w:vAlign w:val="center"/>
          </w:tcPr>
          <w:p w:rsidR="002319DB" w:rsidRPr="002B453A" w:rsidRDefault="002319DB" w:rsidP="00D56E04">
            <w:pPr>
              <w:rPr>
                <w:rFonts w:asciiTheme="majorHAnsi" w:hAnsiTheme="majorHAnsi"/>
                <w:sz w:val="20"/>
                <w:szCs w:val="20"/>
              </w:rPr>
            </w:pPr>
            <w:r>
              <w:rPr>
                <w:rFonts w:asciiTheme="majorHAnsi" w:hAnsiTheme="majorHAnsi"/>
                <w:sz w:val="20"/>
                <w:szCs w:val="20"/>
              </w:rPr>
              <w:t>Digital Savvy</w:t>
            </w:r>
          </w:p>
        </w:tc>
      </w:tr>
      <w:tr w:rsidR="002319DB" w:rsidRPr="002B453A" w:rsidTr="00D56E04">
        <w:tc>
          <w:tcPr>
            <w:tcW w:w="2148" w:type="dxa"/>
          </w:tcPr>
          <w:p w:rsidR="002319DB" w:rsidRPr="002B453A" w:rsidRDefault="002319DB" w:rsidP="00874FD7">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vAlign w:val="center"/>
          </w:tcPr>
          <w:p w:rsidR="00D56E04" w:rsidRPr="002B453A" w:rsidRDefault="00D56E04" w:rsidP="00D56E04">
            <w:pPr>
              <w:rPr>
                <w:rFonts w:asciiTheme="majorHAnsi" w:hAnsiTheme="majorHAnsi"/>
                <w:sz w:val="20"/>
                <w:szCs w:val="20"/>
              </w:rPr>
            </w:pPr>
            <w:r>
              <w:rPr>
                <w:rFonts w:asciiTheme="majorHAnsi" w:hAnsiTheme="majorHAnsi"/>
                <w:sz w:val="20"/>
                <w:szCs w:val="20"/>
              </w:rPr>
              <w:t xml:space="preserve">Final individual project paper and presentation in MKTG 4223 Marketing Management </w:t>
            </w:r>
          </w:p>
        </w:tc>
      </w:tr>
      <w:tr w:rsidR="002319DB" w:rsidRPr="002B453A" w:rsidTr="00D56E04">
        <w:tc>
          <w:tcPr>
            <w:tcW w:w="2148" w:type="dxa"/>
          </w:tcPr>
          <w:p w:rsidR="002319DB" w:rsidRPr="002B453A" w:rsidRDefault="002319DB" w:rsidP="00874FD7">
            <w:pPr>
              <w:rPr>
                <w:rFonts w:asciiTheme="majorHAnsi" w:hAnsiTheme="majorHAnsi"/>
                <w:sz w:val="20"/>
                <w:szCs w:val="20"/>
              </w:rPr>
            </w:pPr>
            <w:r w:rsidRPr="002B453A">
              <w:rPr>
                <w:rFonts w:asciiTheme="majorHAnsi" w:hAnsiTheme="majorHAnsi"/>
                <w:sz w:val="20"/>
                <w:szCs w:val="20"/>
              </w:rPr>
              <w:t xml:space="preserve">Assessment </w:t>
            </w:r>
          </w:p>
          <w:p w:rsidR="002319DB" w:rsidRPr="002B453A" w:rsidRDefault="002319DB" w:rsidP="00874FD7">
            <w:pPr>
              <w:rPr>
                <w:rFonts w:asciiTheme="majorHAnsi" w:hAnsiTheme="majorHAnsi"/>
                <w:sz w:val="20"/>
                <w:szCs w:val="20"/>
              </w:rPr>
            </w:pPr>
            <w:r w:rsidRPr="002B453A">
              <w:rPr>
                <w:rFonts w:asciiTheme="majorHAnsi" w:hAnsiTheme="majorHAnsi"/>
                <w:sz w:val="20"/>
                <w:szCs w:val="20"/>
              </w:rPr>
              <w:t>Timetable</w:t>
            </w:r>
          </w:p>
        </w:tc>
        <w:tc>
          <w:tcPr>
            <w:tcW w:w="7428" w:type="dxa"/>
            <w:vAlign w:val="center"/>
          </w:tcPr>
          <w:p w:rsidR="002319DB" w:rsidRPr="002B453A" w:rsidRDefault="00D56E04" w:rsidP="00D56E04">
            <w:pPr>
              <w:rPr>
                <w:rFonts w:asciiTheme="majorHAnsi" w:hAnsiTheme="majorHAnsi"/>
                <w:sz w:val="20"/>
                <w:szCs w:val="20"/>
              </w:rPr>
            </w:pPr>
            <w:r>
              <w:rPr>
                <w:rFonts w:asciiTheme="majorHAnsi" w:hAnsiTheme="majorHAnsi"/>
                <w:sz w:val="20"/>
                <w:szCs w:val="20"/>
              </w:rPr>
              <w:t xml:space="preserve">Data collected each term course is offered; reported every two years Spring 2016 going forward. </w:t>
            </w:r>
          </w:p>
        </w:tc>
      </w:tr>
      <w:tr w:rsidR="002319DB" w:rsidRPr="002B453A" w:rsidTr="00D56E04">
        <w:tc>
          <w:tcPr>
            <w:tcW w:w="2148" w:type="dxa"/>
          </w:tcPr>
          <w:p w:rsidR="002319DB" w:rsidRPr="002B453A" w:rsidRDefault="002319DB" w:rsidP="00874FD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vAlign w:val="center"/>
          </w:tcPr>
          <w:p w:rsidR="002319DB" w:rsidRPr="00212A84" w:rsidRDefault="00D56E04" w:rsidP="00D56E04">
            <w:pPr>
              <w:rPr>
                <w:rFonts w:asciiTheme="majorHAnsi" w:hAnsiTheme="majorHAnsi"/>
                <w:color w:val="808080" w:themeColor="background1" w:themeShade="80"/>
                <w:sz w:val="20"/>
                <w:szCs w:val="20"/>
              </w:rPr>
            </w:pPr>
            <w:r w:rsidRPr="00D56E04">
              <w:rPr>
                <w:rFonts w:asciiTheme="majorHAnsi" w:hAnsiTheme="majorHAnsi"/>
                <w:color w:val="808080" w:themeColor="background1" w:themeShade="80"/>
                <w:sz w:val="20"/>
                <w:szCs w:val="20"/>
              </w:rPr>
              <w:t>Final individual projects in MKTG 4223 Marketing Management will be evaluated by instructor. Results will be evaluated using instructor grading scale and B or better will be considered acceptable for marketing majors. All students will be evaluated and marketing majors will be selected for specific data collection.</w:t>
            </w:r>
          </w:p>
        </w:tc>
      </w:tr>
    </w:tbl>
    <w:p w:rsidR="006247B2" w:rsidRDefault="006247B2" w:rsidP="00CA269E">
      <w:pPr>
        <w:tabs>
          <w:tab w:val="left" w:pos="360"/>
          <w:tab w:val="left" w:pos="810"/>
        </w:tabs>
        <w:spacing w:after="0"/>
        <w:rPr>
          <w:rFonts w:asciiTheme="majorHAnsi" w:hAnsiTheme="majorHAnsi" w:cs="Arial"/>
        </w:rPr>
      </w:pPr>
    </w:p>
    <w:p w:rsidR="00D56E04" w:rsidRDefault="00D56E04" w:rsidP="00CA269E">
      <w:pPr>
        <w:tabs>
          <w:tab w:val="left" w:pos="360"/>
          <w:tab w:val="left" w:pos="810"/>
        </w:tabs>
        <w:spacing w:after="0"/>
        <w:rPr>
          <w:rFonts w:asciiTheme="majorHAnsi" w:hAnsiTheme="majorHAnsi" w:cs="Arial"/>
        </w:rPr>
      </w:pPr>
    </w:p>
    <w:p w:rsidR="00D56E04" w:rsidRDefault="00D56E04" w:rsidP="00CA269E">
      <w:pPr>
        <w:tabs>
          <w:tab w:val="left" w:pos="360"/>
          <w:tab w:val="left" w:pos="810"/>
        </w:tabs>
        <w:spacing w:after="0"/>
        <w:rPr>
          <w:rFonts w:asciiTheme="majorHAnsi" w:hAnsiTheme="majorHAnsi" w:cs="Arial"/>
        </w:rPr>
      </w:pPr>
    </w:p>
    <w:tbl>
      <w:tblPr>
        <w:tblStyle w:val="TableGrid"/>
        <w:tblW w:w="0" w:type="auto"/>
        <w:tblLook w:val="04A0" w:firstRow="1" w:lastRow="0" w:firstColumn="1" w:lastColumn="0" w:noHBand="0" w:noVBand="1"/>
      </w:tblPr>
      <w:tblGrid>
        <w:gridCol w:w="2148"/>
        <w:gridCol w:w="7428"/>
      </w:tblGrid>
      <w:tr w:rsidR="00D8147F" w:rsidRPr="002B453A" w:rsidTr="00D56E04">
        <w:tc>
          <w:tcPr>
            <w:tcW w:w="2148" w:type="dxa"/>
          </w:tcPr>
          <w:p w:rsidR="00D8147F" w:rsidRPr="00575870" w:rsidRDefault="00D8147F" w:rsidP="00D8147F">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tc>
          <w:tcPr>
            <w:tcW w:w="7428" w:type="dxa"/>
            <w:vAlign w:val="center"/>
          </w:tcPr>
          <w:p w:rsidR="00D8147F" w:rsidRPr="002B453A" w:rsidRDefault="00D8147F" w:rsidP="00D56E04">
            <w:pPr>
              <w:rPr>
                <w:rFonts w:asciiTheme="majorHAnsi" w:hAnsiTheme="majorHAnsi"/>
                <w:sz w:val="20"/>
                <w:szCs w:val="20"/>
              </w:rPr>
            </w:pPr>
            <w:r>
              <w:rPr>
                <w:rFonts w:asciiTheme="majorHAnsi" w:hAnsiTheme="majorHAnsi"/>
                <w:sz w:val="20"/>
                <w:szCs w:val="20"/>
              </w:rPr>
              <w:t>Analytical/Research-driven Skills</w:t>
            </w:r>
          </w:p>
        </w:tc>
      </w:tr>
      <w:tr w:rsidR="00D8147F" w:rsidRPr="002B453A" w:rsidTr="00D56E04">
        <w:tc>
          <w:tcPr>
            <w:tcW w:w="2148" w:type="dxa"/>
          </w:tcPr>
          <w:p w:rsidR="00D8147F" w:rsidRPr="002B453A" w:rsidRDefault="00D8147F" w:rsidP="00874FD7">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vAlign w:val="center"/>
          </w:tcPr>
          <w:p w:rsidR="00D8147F" w:rsidRPr="002B453A" w:rsidRDefault="00D56E04" w:rsidP="00D56E04">
            <w:pPr>
              <w:rPr>
                <w:rFonts w:asciiTheme="majorHAnsi" w:hAnsiTheme="majorHAnsi"/>
                <w:sz w:val="20"/>
                <w:szCs w:val="20"/>
              </w:rPr>
            </w:pPr>
            <w:r w:rsidRPr="00D56E04">
              <w:rPr>
                <w:rFonts w:asciiTheme="majorHAnsi" w:hAnsiTheme="majorHAnsi"/>
                <w:sz w:val="20"/>
                <w:szCs w:val="20"/>
              </w:rPr>
              <w:t>Individual projects in MKTG 3023 Applied Research</w:t>
            </w:r>
          </w:p>
        </w:tc>
      </w:tr>
      <w:tr w:rsidR="00D8147F" w:rsidRPr="002B453A" w:rsidTr="00D56E04">
        <w:tc>
          <w:tcPr>
            <w:tcW w:w="2148" w:type="dxa"/>
          </w:tcPr>
          <w:p w:rsidR="00D8147F" w:rsidRPr="002B453A" w:rsidRDefault="00D8147F" w:rsidP="00874FD7">
            <w:pPr>
              <w:rPr>
                <w:rFonts w:asciiTheme="majorHAnsi" w:hAnsiTheme="majorHAnsi"/>
                <w:sz w:val="20"/>
                <w:szCs w:val="20"/>
              </w:rPr>
            </w:pPr>
            <w:r w:rsidRPr="002B453A">
              <w:rPr>
                <w:rFonts w:asciiTheme="majorHAnsi" w:hAnsiTheme="majorHAnsi"/>
                <w:sz w:val="20"/>
                <w:szCs w:val="20"/>
              </w:rPr>
              <w:t xml:space="preserve">Assessment </w:t>
            </w:r>
          </w:p>
          <w:p w:rsidR="00D8147F" w:rsidRPr="002B453A" w:rsidRDefault="00D8147F" w:rsidP="00874FD7">
            <w:pPr>
              <w:rPr>
                <w:rFonts w:asciiTheme="majorHAnsi" w:hAnsiTheme="majorHAnsi"/>
                <w:sz w:val="20"/>
                <w:szCs w:val="20"/>
              </w:rPr>
            </w:pPr>
            <w:r w:rsidRPr="002B453A">
              <w:rPr>
                <w:rFonts w:asciiTheme="majorHAnsi" w:hAnsiTheme="majorHAnsi"/>
                <w:sz w:val="20"/>
                <w:szCs w:val="20"/>
              </w:rPr>
              <w:t>Timetable</w:t>
            </w:r>
          </w:p>
        </w:tc>
        <w:tc>
          <w:tcPr>
            <w:tcW w:w="7428" w:type="dxa"/>
            <w:vAlign w:val="center"/>
          </w:tcPr>
          <w:p w:rsidR="00D8147F" w:rsidRPr="002B453A" w:rsidRDefault="00D56E04" w:rsidP="00D56E04">
            <w:pPr>
              <w:rPr>
                <w:rFonts w:asciiTheme="majorHAnsi" w:hAnsiTheme="majorHAnsi"/>
                <w:sz w:val="20"/>
                <w:szCs w:val="20"/>
              </w:rPr>
            </w:pPr>
            <w:r>
              <w:rPr>
                <w:rFonts w:asciiTheme="majorHAnsi" w:hAnsiTheme="majorHAnsi"/>
                <w:sz w:val="20"/>
                <w:szCs w:val="20"/>
              </w:rPr>
              <w:t>Data collected each term course is offered; reported every two years Spring 2016 going forward.</w:t>
            </w:r>
          </w:p>
        </w:tc>
      </w:tr>
      <w:tr w:rsidR="00D8147F" w:rsidRPr="002B453A" w:rsidTr="00D56E04">
        <w:tc>
          <w:tcPr>
            <w:tcW w:w="2148" w:type="dxa"/>
          </w:tcPr>
          <w:p w:rsidR="00D8147F" w:rsidRPr="002B453A" w:rsidRDefault="00D8147F" w:rsidP="00874FD7">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vAlign w:val="center"/>
          </w:tcPr>
          <w:p w:rsidR="00D8147F" w:rsidRPr="00212A84" w:rsidRDefault="00D56E04" w:rsidP="00D56E04">
            <w:pPr>
              <w:rPr>
                <w:rFonts w:asciiTheme="majorHAnsi" w:hAnsiTheme="majorHAnsi"/>
                <w:color w:val="808080" w:themeColor="background1" w:themeShade="80"/>
                <w:sz w:val="20"/>
                <w:szCs w:val="20"/>
              </w:rPr>
            </w:pPr>
            <w:r w:rsidRPr="00D56E04">
              <w:rPr>
                <w:rFonts w:asciiTheme="majorHAnsi" w:hAnsiTheme="majorHAnsi"/>
                <w:color w:val="808080" w:themeColor="background1" w:themeShade="80"/>
                <w:sz w:val="20"/>
                <w:szCs w:val="20"/>
              </w:rPr>
              <w:t>Individual projects in MKTG 3023 Applied Research will be evaluated by Dr. Nonis, professor for this course. Results will be evaluated using Dr. Nonis’ grading scale. B or better will be considered acceptable for marketing majors. Other CoB majors are required to take this course. All students will be evaluated and marketing majors will be selected for specific data collection.</w:t>
            </w:r>
          </w:p>
        </w:tc>
      </w:tr>
    </w:tbl>
    <w:p w:rsidR="006247B2" w:rsidRDefault="006247B2" w:rsidP="00CA269E">
      <w:pPr>
        <w:tabs>
          <w:tab w:val="left" w:pos="360"/>
          <w:tab w:val="left" w:pos="810"/>
        </w:tabs>
        <w:spacing w:after="0"/>
        <w:rPr>
          <w:rFonts w:asciiTheme="majorHAnsi" w:hAnsiTheme="majorHAnsi" w:cs="Arial"/>
        </w:rPr>
      </w:pPr>
    </w:p>
    <w:p w:rsidR="006247B2" w:rsidRDefault="006247B2" w:rsidP="00CA269E">
      <w:pPr>
        <w:tabs>
          <w:tab w:val="left" w:pos="360"/>
          <w:tab w:val="left" w:pos="810"/>
        </w:tabs>
        <w:spacing w:after="0"/>
        <w:rPr>
          <w:rFonts w:asciiTheme="majorHAnsi" w:hAnsiTheme="majorHAnsi" w:cs="Arial"/>
        </w:rPr>
      </w:pPr>
    </w:p>
    <w:p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rsidR="00745369" w:rsidRDefault="00575870" w:rsidP="006247B2">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p w:rsidR="006247B2" w:rsidRPr="006247B2" w:rsidRDefault="006247B2" w:rsidP="006247B2">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45369" w:rsidRPr="002B453A" w:rsidTr="00A736E9">
        <w:tc>
          <w:tcPr>
            <w:tcW w:w="2148" w:type="dxa"/>
          </w:tcPr>
          <w:p w:rsidR="00745369" w:rsidRPr="002B453A" w:rsidRDefault="00745369" w:rsidP="00A736E9">
            <w:pPr>
              <w:jc w:val="center"/>
              <w:rPr>
                <w:rFonts w:asciiTheme="majorHAnsi" w:hAnsiTheme="majorHAnsi"/>
                <w:b/>
                <w:sz w:val="20"/>
                <w:szCs w:val="20"/>
              </w:rPr>
            </w:pPr>
            <w:r w:rsidRPr="002B453A">
              <w:rPr>
                <w:rFonts w:asciiTheme="majorHAnsi" w:hAnsiTheme="majorHAnsi"/>
                <w:b/>
                <w:sz w:val="20"/>
                <w:szCs w:val="20"/>
              </w:rPr>
              <w:t>Outcome 1</w:t>
            </w:r>
          </w:p>
          <w:p w:rsidR="00745369" w:rsidRPr="002B453A" w:rsidRDefault="00745369" w:rsidP="00A736E9">
            <w:pPr>
              <w:rPr>
                <w:rFonts w:asciiTheme="majorHAnsi" w:hAnsiTheme="majorHAnsi"/>
                <w:sz w:val="20"/>
                <w:szCs w:val="20"/>
              </w:rPr>
            </w:pPr>
          </w:p>
        </w:tc>
        <w:sdt>
          <w:sdtPr>
            <w:rPr>
              <w:rFonts w:asciiTheme="majorHAnsi" w:hAnsiTheme="majorHAnsi"/>
              <w:sz w:val="20"/>
              <w:szCs w:val="20"/>
            </w:rPr>
            <w:id w:val="-275637992"/>
          </w:sdtPr>
          <w:sdtEndPr/>
          <w:sdtContent>
            <w:tc>
              <w:tcPr>
                <w:tcW w:w="7428" w:type="dxa"/>
              </w:tcPr>
              <w:p w:rsidR="00745369" w:rsidRPr="002B453A" w:rsidRDefault="00786921" w:rsidP="00786921">
                <w:pPr>
                  <w:rPr>
                    <w:rFonts w:asciiTheme="majorHAnsi" w:hAnsiTheme="majorHAnsi"/>
                    <w:sz w:val="20"/>
                    <w:szCs w:val="20"/>
                  </w:rPr>
                </w:pPr>
                <w:r>
                  <w:rPr>
                    <w:rFonts w:asciiTheme="majorHAnsi" w:hAnsiTheme="majorHAnsi"/>
                    <w:sz w:val="20"/>
                    <w:szCs w:val="20"/>
                  </w:rPr>
                  <w:t>Recall</w:t>
                </w:r>
                <w:r w:rsidR="00745369">
                  <w:rPr>
                    <w:rFonts w:asciiTheme="majorHAnsi" w:hAnsiTheme="majorHAnsi"/>
                    <w:sz w:val="20"/>
                    <w:szCs w:val="20"/>
                  </w:rPr>
                  <w:t xml:space="preserve"> the fundamental concepts of the internet and digital marketing environment</w:t>
                </w:r>
              </w:p>
            </w:tc>
          </w:sdtContent>
        </w:sdt>
      </w:tr>
      <w:tr w:rsidR="00745369" w:rsidRPr="002B453A" w:rsidTr="00A736E9">
        <w:tc>
          <w:tcPr>
            <w:tcW w:w="2148" w:type="dxa"/>
          </w:tcPr>
          <w:p w:rsidR="00745369" w:rsidRPr="002B453A" w:rsidRDefault="00745369" w:rsidP="00A736E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9555832"/>
          </w:sdtPr>
          <w:sdtEndPr/>
          <w:sdtContent>
            <w:tc>
              <w:tcPr>
                <w:tcW w:w="7428" w:type="dxa"/>
              </w:tcPr>
              <w:p w:rsidR="00745369" w:rsidRPr="002B453A" w:rsidRDefault="006865BC" w:rsidP="00786921">
                <w:pPr>
                  <w:rPr>
                    <w:rFonts w:asciiTheme="majorHAnsi" w:hAnsiTheme="majorHAnsi"/>
                    <w:sz w:val="20"/>
                    <w:szCs w:val="20"/>
                  </w:rPr>
                </w:pPr>
                <w:r>
                  <w:rPr>
                    <w:rFonts w:asciiTheme="majorHAnsi" w:hAnsiTheme="majorHAnsi"/>
                    <w:sz w:val="20"/>
                    <w:szCs w:val="20"/>
                  </w:rPr>
                  <w:t>Weeks 1 and 2 lectures</w:t>
                </w:r>
                <w:r w:rsidR="00786921">
                  <w:rPr>
                    <w:rFonts w:asciiTheme="majorHAnsi" w:hAnsiTheme="majorHAnsi"/>
                    <w:sz w:val="20"/>
                    <w:szCs w:val="20"/>
                  </w:rPr>
                  <w:t>,</w:t>
                </w:r>
                <w:r>
                  <w:rPr>
                    <w:rFonts w:asciiTheme="majorHAnsi" w:hAnsiTheme="majorHAnsi"/>
                    <w:sz w:val="20"/>
                    <w:szCs w:val="20"/>
                  </w:rPr>
                  <w:t xml:space="preserve"> case study</w:t>
                </w:r>
                <w:r w:rsidR="00786921">
                  <w:rPr>
                    <w:rFonts w:asciiTheme="majorHAnsi" w:hAnsiTheme="majorHAnsi"/>
                    <w:sz w:val="20"/>
                    <w:szCs w:val="20"/>
                  </w:rPr>
                  <w:t>, A-State website analysis project</w:t>
                </w:r>
              </w:p>
            </w:tc>
          </w:sdtContent>
        </w:sdt>
      </w:tr>
      <w:tr w:rsidR="00745369" w:rsidRPr="002B453A" w:rsidTr="00A736E9">
        <w:tc>
          <w:tcPr>
            <w:tcW w:w="2148" w:type="dxa"/>
          </w:tcPr>
          <w:p w:rsidR="00745369" w:rsidRPr="006865BC" w:rsidRDefault="00745369" w:rsidP="00A736E9">
            <w:pPr>
              <w:rPr>
                <w:rFonts w:asciiTheme="majorHAnsi" w:hAnsiTheme="majorHAnsi"/>
                <w:sz w:val="20"/>
                <w:szCs w:val="20"/>
              </w:rPr>
            </w:pPr>
            <w:r w:rsidRPr="006865BC">
              <w:rPr>
                <w:rFonts w:asciiTheme="majorHAnsi" w:hAnsiTheme="majorHAnsi"/>
                <w:sz w:val="20"/>
                <w:szCs w:val="20"/>
              </w:rPr>
              <w:t>Assessment Measure and Benchmark</w:t>
            </w:r>
          </w:p>
        </w:tc>
        <w:tc>
          <w:tcPr>
            <w:tcW w:w="7428" w:type="dxa"/>
          </w:tcPr>
          <w:p w:rsidR="00745369" w:rsidRPr="002B453A" w:rsidRDefault="00A25FD9" w:rsidP="00A736E9">
            <w:pPr>
              <w:rPr>
                <w:rFonts w:asciiTheme="majorHAnsi" w:hAnsiTheme="majorHAnsi"/>
                <w:sz w:val="20"/>
                <w:szCs w:val="20"/>
              </w:rPr>
            </w:pPr>
            <w:sdt>
              <w:sdtPr>
                <w:rPr>
                  <w:rFonts w:asciiTheme="majorHAnsi" w:hAnsiTheme="majorHAnsi"/>
                  <w:color w:val="808080" w:themeColor="background1" w:themeShade="80"/>
                  <w:sz w:val="20"/>
                  <w:szCs w:val="20"/>
                </w:rPr>
                <w:id w:val="601537339"/>
                <w:text/>
              </w:sdtPr>
              <w:sdtEndPr/>
              <w:sdtContent>
                <w:r w:rsidR="006865BC">
                  <w:rPr>
                    <w:rFonts w:asciiTheme="majorHAnsi" w:hAnsiTheme="majorHAnsi"/>
                    <w:color w:val="808080" w:themeColor="background1" w:themeShade="80"/>
                    <w:sz w:val="20"/>
                    <w:szCs w:val="20"/>
                  </w:rPr>
                  <w:t xml:space="preserve">Student performance on </w:t>
                </w:r>
                <w:r w:rsidR="00F407F0">
                  <w:rPr>
                    <w:rFonts w:asciiTheme="majorHAnsi" w:hAnsiTheme="majorHAnsi"/>
                    <w:color w:val="808080" w:themeColor="background1" w:themeShade="80"/>
                    <w:sz w:val="20"/>
                    <w:szCs w:val="20"/>
                  </w:rPr>
                  <w:t>Quizzes</w:t>
                </w:r>
                <w:r w:rsidR="006865BC">
                  <w:rPr>
                    <w:rFonts w:asciiTheme="majorHAnsi" w:hAnsiTheme="majorHAnsi"/>
                    <w:color w:val="808080" w:themeColor="background1" w:themeShade="80"/>
                    <w:sz w:val="20"/>
                    <w:szCs w:val="20"/>
                  </w:rPr>
                  <w:t xml:space="preserve"> 1 and 2</w:t>
                </w:r>
              </w:sdtContent>
            </w:sdt>
            <w:r w:rsidR="008533C4">
              <w:rPr>
                <w:rFonts w:asciiTheme="majorHAnsi" w:hAnsiTheme="majorHAnsi"/>
                <w:color w:val="808080" w:themeColor="background1" w:themeShade="80"/>
                <w:sz w:val="20"/>
                <w:szCs w:val="20"/>
              </w:rPr>
              <w:t xml:space="preserve"> and project</w:t>
            </w:r>
            <w:r w:rsidR="00786921">
              <w:rPr>
                <w:rFonts w:asciiTheme="majorHAnsi" w:hAnsiTheme="majorHAnsi"/>
                <w:color w:val="808080" w:themeColor="background1" w:themeShade="80"/>
                <w:sz w:val="20"/>
                <w:szCs w:val="20"/>
              </w:rPr>
              <w:t>. In</w:t>
            </w:r>
            <w:r w:rsidR="008533C4">
              <w:rPr>
                <w:rFonts w:asciiTheme="majorHAnsi" w:hAnsiTheme="majorHAnsi"/>
                <w:color w:val="808080" w:themeColor="background1" w:themeShade="80"/>
                <w:sz w:val="20"/>
                <w:szCs w:val="20"/>
              </w:rPr>
              <w:t xml:space="preserve"> the first year we will collect data and determine a baseline of proficiency.</w:t>
            </w:r>
          </w:p>
        </w:tc>
      </w:tr>
    </w:tbl>
    <w:p w:rsidR="00745369" w:rsidRDefault="00745369" w:rsidP="006247B2">
      <w:pPr>
        <w:tabs>
          <w:tab w:val="left" w:pos="360"/>
          <w:tab w:val="left" w:pos="720"/>
        </w:tabs>
        <w:spacing w:after="0" w:line="240" w:lineRule="auto"/>
        <w:rPr>
          <w:rFonts w:asciiTheme="majorHAnsi" w:hAnsiTheme="majorHAnsi" w:cs="Arial"/>
          <w:b/>
          <w:sz w:val="28"/>
          <w:szCs w:val="20"/>
        </w:rPr>
      </w:pPr>
    </w:p>
    <w:p w:rsidR="00745369" w:rsidRDefault="00745369" w:rsidP="006247B2">
      <w:pPr>
        <w:tabs>
          <w:tab w:val="left" w:pos="360"/>
          <w:tab w:val="left" w:pos="720"/>
        </w:tabs>
        <w:spacing w:after="0" w:line="240" w:lineRule="auto"/>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745369" w:rsidRPr="002B453A" w:rsidTr="00A736E9">
        <w:tc>
          <w:tcPr>
            <w:tcW w:w="2148" w:type="dxa"/>
          </w:tcPr>
          <w:p w:rsidR="00745369" w:rsidRPr="002B453A" w:rsidRDefault="0025292B" w:rsidP="00A736E9">
            <w:pPr>
              <w:jc w:val="center"/>
              <w:rPr>
                <w:rFonts w:asciiTheme="majorHAnsi" w:hAnsiTheme="majorHAnsi"/>
                <w:b/>
                <w:sz w:val="20"/>
                <w:szCs w:val="20"/>
              </w:rPr>
            </w:pPr>
            <w:r>
              <w:rPr>
                <w:rFonts w:asciiTheme="majorHAnsi" w:hAnsiTheme="majorHAnsi"/>
                <w:b/>
                <w:sz w:val="20"/>
                <w:szCs w:val="20"/>
              </w:rPr>
              <w:t>Outcome 2</w:t>
            </w:r>
          </w:p>
          <w:p w:rsidR="00745369" w:rsidRPr="002B453A" w:rsidRDefault="00745369" w:rsidP="00A736E9">
            <w:pPr>
              <w:rPr>
                <w:rFonts w:asciiTheme="majorHAnsi" w:hAnsiTheme="majorHAnsi"/>
                <w:sz w:val="20"/>
                <w:szCs w:val="20"/>
              </w:rPr>
            </w:pPr>
          </w:p>
        </w:tc>
        <w:sdt>
          <w:sdtPr>
            <w:rPr>
              <w:rFonts w:asciiTheme="majorHAnsi" w:hAnsiTheme="majorHAnsi"/>
              <w:sz w:val="20"/>
              <w:szCs w:val="20"/>
            </w:rPr>
            <w:id w:val="-1903050349"/>
          </w:sdtPr>
          <w:sdtEndPr/>
          <w:sdtContent>
            <w:tc>
              <w:tcPr>
                <w:tcW w:w="7428" w:type="dxa"/>
              </w:tcPr>
              <w:p w:rsidR="00745369" w:rsidRPr="002B453A" w:rsidRDefault="00786921" w:rsidP="00786921">
                <w:pPr>
                  <w:rPr>
                    <w:rFonts w:asciiTheme="majorHAnsi" w:hAnsiTheme="majorHAnsi"/>
                    <w:sz w:val="20"/>
                    <w:szCs w:val="20"/>
                  </w:rPr>
                </w:pPr>
                <w:r>
                  <w:rPr>
                    <w:rFonts w:asciiTheme="majorHAnsi" w:hAnsiTheme="majorHAnsi"/>
                    <w:sz w:val="20"/>
                    <w:szCs w:val="20"/>
                  </w:rPr>
                  <w:t>E</w:t>
                </w:r>
                <w:r w:rsidR="006865BC">
                  <w:rPr>
                    <w:rFonts w:asciiTheme="majorHAnsi" w:hAnsiTheme="majorHAnsi"/>
                    <w:sz w:val="20"/>
                    <w:szCs w:val="20"/>
                  </w:rPr>
                  <w:t>mploy the Google Analytics platform to assist in web site marketing</w:t>
                </w:r>
              </w:p>
            </w:tc>
          </w:sdtContent>
        </w:sdt>
      </w:tr>
      <w:tr w:rsidR="00745369" w:rsidRPr="002B453A" w:rsidTr="00A736E9">
        <w:tc>
          <w:tcPr>
            <w:tcW w:w="2148" w:type="dxa"/>
          </w:tcPr>
          <w:p w:rsidR="00745369" w:rsidRPr="002B453A" w:rsidRDefault="00745369" w:rsidP="00A736E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rsidR="00745369" w:rsidRPr="002B453A" w:rsidRDefault="0025292B" w:rsidP="00786921">
            <w:pPr>
              <w:rPr>
                <w:rFonts w:asciiTheme="majorHAnsi" w:hAnsiTheme="majorHAnsi"/>
                <w:sz w:val="20"/>
                <w:szCs w:val="20"/>
              </w:rPr>
            </w:pPr>
            <w:r>
              <w:rPr>
                <w:rFonts w:asciiTheme="majorHAnsi" w:hAnsiTheme="majorHAnsi"/>
                <w:sz w:val="20"/>
                <w:szCs w:val="20"/>
              </w:rPr>
              <w:t>Labs 1-5</w:t>
            </w:r>
            <w:r w:rsidR="00786921">
              <w:rPr>
                <w:rFonts w:asciiTheme="majorHAnsi" w:hAnsiTheme="majorHAnsi"/>
                <w:sz w:val="20"/>
                <w:szCs w:val="20"/>
              </w:rPr>
              <w:t xml:space="preserve">, </w:t>
            </w:r>
            <w:r>
              <w:rPr>
                <w:rFonts w:asciiTheme="majorHAnsi" w:hAnsiTheme="majorHAnsi"/>
                <w:sz w:val="20"/>
                <w:szCs w:val="20"/>
              </w:rPr>
              <w:t>Google Analytics online training modules</w:t>
            </w:r>
            <w:r w:rsidR="00786921">
              <w:rPr>
                <w:rFonts w:asciiTheme="majorHAnsi" w:hAnsiTheme="majorHAnsi"/>
                <w:sz w:val="20"/>
                <w:szCs w:val="20"/>
              </w:rPr>
              <w:t>,</w:t>
            </w:r>
            <w:r>
              <w:rPr>
                <w:rFonts w:asciiTheme="majorHAnsi" w:hAnsiTheme="majorHAnsi"/>
                <w:sz w:val="20"/>
                <w:szCs w:val="20"/>
              </w:rPr>
              <w:t xml:space="preserve"> class lectures</w:t>
            </w:r>
            <w:r w:rsidR="00786921">
              <w:rPr>
                <w:rFonts w:asciiTheme="majorHAnsi" w:hAnsiTheme="majorHAnsi"/>
                <w:sz w:val="20"/>
                <w:szCs w:val="20"/>
              </w:rPr>
              <w:t>, and A-State website analysis project</w:t>
            </w:r>
          </w:p>
        </w:tc>
      </w:tr>
      <w:tr w:rsidR="00745369" w:rsidRPr="002B453A" w:rsidTr="00A736E9">
        <w:tc>
          <w:tcPr>
            <w:tcW w:w="2148" w:type="dxa"/>
          </w:tcPr>
          <w:p w:rsidR="00745369" w:rsidRPr="00077178" w:rsidRDefault="00745369" w:rsidP="00A736E9">
            <w:pPr>
              <w:rPr>
                <w:rFonts w:asciiTheme="majorHAnsi" w:hAnsiTheme="majorHAnsi"/>
                <w:sz w:val="20"/>
                <w:szCs w:val="20"/>
                <w:highlight w:val="yellow"/>
              </w:rPr>
            </w:pPr>
            <w:r w:rsidRPr="0025292B">
              <w:rPr>
                <w:rFonts w:asciiTheme="majorHAnsi" w:hAnsiTheme="majorHAnsi"/>
                <w:sz w:val="20"/>
                <w:szCs w:val="20"/>
              </w:rPr>
              <w:t>Assessment Measure and Benchmark</w:t>
            </w:r>
          </w:p>
        </w:tc>
        <w:tc>
          <w:tcPr>
            <w:tcW w:w="7428" w:type="dxa"/>
          </w:tcPr>
          <w:p w:rsidR="00745369" w:rsidRPr="002B453A" w:rsidRDefault="00A25FD9" w:rsidP="008533C4">
            <w:pPr>
              <w:rPr>
                <w:rFonts w:asciiTheme="majorHAnsi" w:hAnsiTheme="majorHAnsi"/>
                <w:sz w:val="20"/>
                <w:szCs w:val="20"/>
              </w:rPr>
            </w:pPr>
            <w:sdt>
              <w:sdtPr>
                <w:rPr>
                  <w:rFonts w:asciiTheme="majorHAnsi" w:hAnsiTheme="majorHAnsi"/>
                  <w:color w:val="808080" w:themeColor="background1" w:themeShade="80"/>
                  <w:sz w:val="20"/>
                  <w:szCs w:val="20"/>
                </w:rPr>
                <w:id w:val="-1492171813"/>
                <w:text/>
              </w:sdtPr>
              <w:sdtEndPr/>
              <w:sdtContent>
                <w:r w:rsidR="0025292B">
                  <w:rPr>
                    <w:rFonts w:asciiTheme="majorHAnsi" w:hAnsiTheme="majorHAnsi"/>
                    <w:color w:val="808080" w:themeColor="background1" w:themeShade="80"/>
                    <w:sz w:val="20"/>
                    <w:szCs w:val="20"/>
                  </w:rPr>
                  <w:t>Student perform</w:t>
                </w:r>
                <w:r w:rsidR="00371C3A">
                  <w:rPr>
                    <w:rFonts w:asciiTheme="majorHAnsi" w:hAnsiTheme="majorHAnsi"/>
                    <w:color w:val="808080" w:themeColor="background1" w:themeShade="80"/>
                    <w:sz w:val="20"/>
                    <w:szCs w:val="20"/>
                  </w:rPr>
                  <w:t>ance on l</w:t>
                </w:r>
                <w:r w:rsidR="0025292B">
                  <w:rPr>
                    <w:rFonts w:asciiTheme="majorHAnsi" w:hAnsiTheme="majorHAnsi"/>
                    <w:color w:val="808080" w:themeColor="background1" w:themeShade="80"/>
                    <w:sz w:val="20"/>
                    <w:szCs w:val="20"/>
                  </w:rPr>
                  <w:t>abs</w:t>
                </w:r>
                <w:r w:rsidR="008533C4">
                  <w:rPr>
                    <w:rFonts w:asciiTheme="majorHAnsi" w:hAnsiTheme="majorHAnsi"/>
                    <w:color w:val="808080" w:themeColor="background1" w:themeShade="80"/>
                    <w:sz w:val="20"/>
                    <w:szCs w:val="20"/>
                  </w:rPr>
                  <w:t>,</w:t>
                </w:r>
                <w:r w:rsidR="0025292B">
                  <w:rPr>
                    <w:rFonts w:asciiTheme="majorHAnsi" w:hAnsiTheme="majorHAnsi"/>
                    <w:color w:val="808080" w:themeColor="background1" w:themeShade="80"/>
                    <w:sz w:val="20"/>
                    <w:szCs w:val="20"/>
                  </w:rPr>
                  <w:t xml:space="preserve"> Google Analytics certification exam</w:t>
                </w:r>
                <w:r w:rsidR="008533C4">
                  <w:rPr>
                    <w:rFonts w:asciiTheme="majorHAnsi" w:hAnsiTheme="majorHAnsi"/>
                    <w:color w:val="808080" w:themeColor="background1" w:themeShade="80"/>
                    <w:sz w:val="20"/>
                    <w:szCs w:val="20"/>
                  </w:rPr>
                  <w:t>,</w:t>
                </w:r>
              </w:sdtContent>
            </w:sdt>
            <w:r w:rsidR="008533C4">
              <w:t xml:space="preserve"> </w:t>
            </w:r>
            <w:r w:rsidR="008533C4" w:rsidRPr="008533C4">
              <w:rPr>
                <w:rFonts w:asciiTheme="majorHAnsi" w:hAnsiTheme="majorHAnsi"/>
                <w:color w:val="808080" w:themeColor="background1" w:themeShade="80"/>
                <w:sz w:val="20"/>
                <w:szCs w:val="20"/>
              </w:rPr>
              <w:t>and project. In the first year we will collect data and determine a baseline of proficiency.</w:t>
            </w:r>
            <w:r w:rsidR="008533C4">
              <w:rPr>
                <w:rFonts w:asciiTheme="majorHAnsi" w:hAnsiTheme="majorHAnsi"/>
                <w:color w:val="808080" w:themeColor="background1" w:themeShade="80"/>
                <w:sz w:val="20"/>
                <w:szCs w:val="20"/>
              </w:rPr>
              <w:t xml:space="preserve"> </w:t>
            </w:r>
          </w:p>
        </w:tc>
      </w:tr>
    </w:tbl>
    <w:p w:rsidR="00745369" w:rsidRDefault="00745369" w:rsidP="00745369">
      <w:pPr>
        <w:tabs>
          <w:tab w:val="left" w:pos="360"/>
          <w:tab w:val="left" w:pos="720"/>
        </w:tabs>
        <w:spacing w:after="0" w:line="240" w:lineRule="auto"/>
        <w:rPr>
          <w:rFonts w:asciiTheme="majorHAnsi" w:hAnsiTheme="majorHAnsi" w:cs="Arial"/>
          <w:b/>
          <w:sz w:val="28"/>
          <w:szCs w:val="20"/>
        </w:rPr>
      </w:pPr>
    </w:p>
    <w:p w:rsidR="00745369" w:rsidRDefault="00745369" w:rsidP="00745369">
      <w:pPr>
        <w:tabs>
          <w:tab w:val="left" w:pos="360"/>
          <w:tab w:val="left" w:pos="720"/>
        </w:tabs>
        <w:spacing w:after="0" w:line="240" w:lineRule="auto"/>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745369" w:rsidRPr="002B453A" w:rsidTr="00A736E9">
        <w:tc>
          <w:tcPr>
            <w:tcW w:w="2148" w:type="dxa"/>
          </w:tcPr>
          <w:p w:rsidR="00745369" w:rsidRPr="002B453A" w:rsidRDefault="0098071E" w:rsidP="00A736E9">
            <w:pPr>
              <w:jc w:val="center"/>
              <w:rPr>
                <w:rFonts w:asciiTheme="majorHAnsi" w:hAnsiTheme="majorHAnsi"/>
                <w:b/>
                <w:sz w:val="20"/>
                <w:szCs w:val="20"/>
              </w:rPr>
            </w:pPr>
            <w:r>
              <w:rPr>
                <w:rFonts w:asciiTheme="majorHAnsi" w:hAnsiTheme="majorHAnsi"/>
                <w:b/>
                <w:sz w:val="20"/>
                <w:szCs w:val="20"/>
              </w:rPr>
              <w:t>Outcome 3</w:t>
            </w:r>
          </w:p>
          <w:p w:rsidR="00745369" w:rsidRPr="002B453A" w:rsidRDefault="00745369" w:rsidP="00A736E9">
            <w:pPr>
              <w:rPr>
                <w:rFonts w:asciiTheme="majorHAnsi" w:hAnsiTheme="majorHAnsi"/>
                <w:sz w:val="20"/>
                <w:szCs w:val="20"/>
              </w:rPr>
            </w:pPr>
          </w:p>
        </w:tc>
        <w:tc>
          <w:tcPr>
            <w:tcW w:w="7428" w:type="dxa"/>
          </w:tcPr>
          <w:p w:rsidR="00745369" w:rsidRPr="002B453A" w:rsidRDefault="00786921" w:rsidP="00786921">
            <w:pPr>
              <w:rPr>
                <w:rFonts w:asciiTheme="majorHAnsi" w:hAnsiTheme="majorHAnsi"/>
                <w:sz w:val="20"/>
                <w:szCs w:val="20"/>
              </w:rPr>
            </w:pPr>
            <w:r>
              <w:rPr>
                <w:rFonts w:asciiTheme="majorHAnsi" w:hAnsiTheme="majorHAnsi"/>
                <w:sz w:val="20"/>
                <w:szCs w:val="20"/>
              </w:rPr>
              <w:t xml:space="preserve">Utilize </w:t>
            </w:r>
            <w:r w:rsidR="0098071E">
              <w:rPr>
                <w:rFonts w:asciiTheme="majorHAnsi" w:hAnsiTheme="majorHAnsi"/>
                <w:sz w:val="20"/>
                <w:szCs w:val="20"/>
              </w:rPr>
              <w:t>spreadsheets to analyze marketing data</w:t>
            </w:r>
          </w:p>
        </w:tc>
      </w:tr>
      <w:tr w:rsidR="00745369" w:rsidRPr="002B453A" w:rsidTr="00A736E9">
        <w:tc>
          <w:tcPr>
            <w:tcW w:w="2148" w:type="dxa"/>
          </w:tcPr>
          <w:p w:rsidR="00745369" w:rsidRPr="002B453A" w:rsidRDefault="00745369" w:rsidP="00A736E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22148578"/>
          </w:sdtPr>
          <w:sdtEndPr/>
          <w:sdtContent>
            <w:tc>
              <w:tcPr>
                <w:tcW w:w="7428" w:type="dxa"/>
              </w:tcPr>
              <w:p w:rsidR="00745369" w:rsidRPr="002B453A" w:rsidRDefault="00371C3A" w:rsidP="0098071E">
                <w:pPr>
                  <w:rPr>
                    <w:rFonts w:asciiTheme="majorHAnsi" w:hAnsiTheme="majorHAnsi"/>
                    <w:sz w:val="20"/>
                    <w:szCs w:val="20"/>
                  </w:rPr>
                </w:pPr>
                <w:r>
                  <w:rPr>
                    <w:rFonts w:asciiTheme="majorHAnsi" w:hAnsiTheme="majorHAnsi"/>
                    <w:sz w:val="20"/>
                    <w:szCs w:val="20"/>
                  </w:rPr>
                  <w:t>Labs 6-12</w:t>
                </w:r>
                <w:r w:rsidR="00786921">
                  <w:rPr>
                    <w:rFonts w:asciiTheme="majorHAnsi" w:hAnsiTheme="majorHAnsi"/>
                    <w:sz w:val="20"/>
                    <w:szCs w:val="20"/>
                  </w:rPr>
                  <w:t xml:space="preserve"> and </w:t>
                </w:r>
                <w:r w:rsidR="00786921">
                  <w:rPr>
                    <w:rFonts w:asciiTheme="majorHAnsi" w:hAnsiTheme="majorHAnsi"/>
                    <w:sz w:val="20"/>
                    <w:szCs w:val="20"/>
                  </w:rPr>
                  <w:t>A-State website analysis project</w:t>
                </w:r>
              </w:p>
            </w:tc>
          </w:sdtContent>
        </w:sdt>
      </w:tr>
      <w:tr w:rsidR="00745369" w:rsidRPr="002B453A" w:rsidTr="00A736E9">
        <w:tc>
          <w:tcPr>
            <w:tcW w:w="2148" w:type="dxa"/>
          </w:tcPr>
          <w:p w:rsidR="00745369" w:rsidRPr="00077178" w:rsidRDefault="00745369" w:rsidP="00A736E9">
            <w:pPr>
              <w:rPr>
                <w:rFonts w:asciiTheme="majorHAnsi" w:hAnsiTheme="majorHAnsi"/>
                <w:sz w:val="20"/>
                <w:szCs w:val="20"/>
                <w:highlight w:val="yellow"/>
              </w:rPr>
            </w:pPr>
            <w:r w:rsidRPr="00371C3A">
              <w:rPr>
                <w:rFonts w:asciiTheme="majorHAnsi" w:hAnsiTheme="majorHAnsi"/>
                <w:sz w:val="20"/>
                <w:szCs w:val="20"/>
              </w:rPr>
              <w:t>Assessment Measure and Benchmark</w:t>
            </w:r>
          </w:p>
        </w:tc>
        <w:tc>
          <w:tcPr>
            <w:tcW w:w="7428" w:type="dxa"/>
          </w:tcPr>
          <w:p w:rsidR="00745369" w:rsidRPr="002B453A" w:rsidRDefault="008533C4" w:rsidP="008533C4">
            <w:pPr>
              <w:rPr>
                <w:rFonts w:asciiTheme="majorHAnsi" w:hAnsiTheme="majorHAnsi"/>
                <w:sz w:val="20"/>
                <w:szCs w:val="20"/>
              </w:rPr>
            </w:pPr>
            <w:sdt>
              <w:sdtPr>
                <w:rPr>
                  <w:rFonts w:asciiTheme="majorHAnsi" w:hAnsiTheme="majorHAnsi"/>
                  <w:color w:val="808080" w:themeColor="background1" w:themeShade="80"/>
                  <w:sz w:val="20"/>
                  <w:szCs w:val="20"/>
                </w:rPr>
                <w:id w:val="-1600097380"/>
                <w:text/>
              </w:sdtPr>
              <w:sdtContent>
                <w:r>
                  <w:rPr>
                    <w:rFonts w:asciiTheme="majorHAnsi" w:hAnsiTheme="majorHAnsi"/>
                    <w:color w:val="808080" w:themeColor="background1" w:themeShade="80"/>
                    <w:sz w:val="20"/>
                    <w:szCs w:val="20"/>
                  </w:rPr>
                  <w:t xml:space="preserve">Student performance on labs, final exam, </w:t>
                </w:r>
                <w:r w:rsidRPr="004172D1">
                  <w:rPr>
                    <w:rFonts w:asciiTheme="majorHAnsi" w:hAnsiTheme="majorHAnsi"/>
                    <w:color w:val="808080" w:themeColor="background1" w:themeShade="80"/>
                    <w:sz w:val="20"/>
                    <w:szCs w:val="20"/>
                  </w:rPr>
                  <w:t>and project. In the first year we will collect data and determine a baseline of proficiency.</w:t>
                </w:r>
              </w:sdtContent>
            </w:sdt>
          </w:p>
        </w:tc>
      </w:tr>
    </w:tbl>
    <w:p w:rsidR="00745369" w:rsidRDefault="00745369" w:rsidP="00745369">
      <w:pPr>
        <w:tabs>
          <w:tab w:val="left" w:pos="360"/>
          <w:tab w:val="left" w:pos="720"/>
        </w:tabs>
        <w:spacing w:after="0" w:line="240" w:lineRule="auto"/>
        <w:rPr>
          <w:rFonts w:asciiTheme="majorHAnsi" w:hAnsiTheme="majorHAnsi" w:cs="Arial"/>
          <w:b/>
          <w:sz w:val="28"/>
          <w:szCs w:val="20"/>
        </w:rPr>
      </w:pPr>
    </w:p>
    <w:p w:rsidR="006247B2" w:rsidRDefault="006247B2" w:rsidP="00745369">
      <w:pPr>
        <w:tabs>
          <w:tab w:val="left" w:pos="360"/>
          <w:tab w:val="left" w:pos="720"/>
        </w:tabs>
        <w:spacing w:after="0" w:line="240" w:lineRule="auto"/>
        <w:rPr>
          <w:rFonts w:asciiTheme="majorHAnsi" w:hAnsiTheme="majorHAnsi" w:cs="Arial"/>
          <w:b/>
          <w:sz w:val="28"/>
          <w:szCs w:val="20"/>
        </w:rPr>
      </w:pPr>
    </w:p>
    <w:p w:rsidR="00D8147F" w:rsidRDefault="00D8147F" w:rsidP="00745369">
      <w:pPr>
        <w:tabs>
          <w:tab w:val="left" w:pos="360"/>
          <w:tab w:val="left" w:pos="720"/>
        </w:tabs>
        <w:spacing w:after="0" w:line="240" w:lineRule="auto"/>
        <w:rPr>
          <w:rFonts w:asciiTheme="majorHAnsi" w:hAnsiTheme="majorHAnsi" w:cs="Arial"/>
          <w:b/>
          <w:sz w:val="28"/>
          <w:szCs w:val="20"/>
        </w:rPr>
      </w:pPr>
    </w:p>
    <w:p w:rsidR="00D8147F" w:rsidRDefault="00D8147F" w:rsidP="00745369">
      <w:pPr>
        <w:tabs>
          <w:tab w:val="left" w:pos="360"/>
          <w:tab w:val="left" w:pos="720"/>
        </w:tabs>
        <w:spacing w:after="0" w:line="240" w:lineRule="auto"/>
        <w:rPr>
          <w:rFonts w:asciiTheme="majorHAnsi" w:hAnsiTheme="majorHAnsi" w:cs="Arial"/>
          <w:b/>
          <w:sz w:val="28"/>
          <w:szCs w:val="20"/>
        </w:rPr>
      </w:pPr>
    </w:p>
    <w:tbl>
      <w:tblPr>
        <w:tblStyle w:val="TableGrid"/>
        <w:tblW w:w="0" w:type="auto"/>
        <w:tblLook w:val="04A0" w:firstRow="1" w:lastRow="0" w:firstColumn="1" w:lastColumn="0" w:noHBand="0" w:noVBand="1"/>
      </w:tblPr>
      <w:tblGrid>
        <w:gridCol w:w="2148"/>
        <w:gridCol w:w="7428"/>
      </w:tblGrid>
      <w:tr w:rsidR="006247B2" w:rsidRPr="002B453A" w:rsidTr="00A736E9">
        <w:tc>
          <w:tcPr>
            <w:tcW w:w="2148" w:type="dxa"/>
          </w:tcPr>
          <w:p w:rsidR="006247B2" w:rsidRPr="002B453A" w:rsidRDefault="006247B2" w:rsidP="00A736E9">
            <w:pPr>
              <w:jc w:val="center"/>
              <w:rPr>
                <w:rFonts w:asciiTheme="majorHAnsi" w:hAnsiTheme="majorHAnsi"/>
                <w:b/>
                <w:sz w:val="20"/>
                <w:szCs w:val="20"/>
              </w:rPr>
            </w:pPr>
            <w:r>
              <w:rPr>
                <w:rFonts w:asciiTheme="majorHAnsi" w:hAnsiTheme="majorHAnsi"/>
                <w:b/>
                <w:sz w:val="20"/>
                <w:szCs w:val="20"/>
              </w:rPr>
              <w:t>Outcome 4</w:t>
            </w:r>
          </w:p>
          <w:p w:rsidR="006247B2" w:rsidRPr="002B453A" w:rsidRDefault="006247B2" w:rsidP="00A736E9">
            <w:pPr>
              <w:rPr>
                <w:rFonts w:asciiTheme="majorHAnsi" w:hAnsiTheme="majorHAnsi"/>
                <w:sz w:val="20"/>
                <w:szCs w:val="20"/>
              </w:rPr>
            </w:pPr>
          </w:p>
        </w:tc>
        <w:tc>
          <w:tcPr>
            <w:tcW w:w="7428" w:type="dxa"/>
          </w:tcPr>
          <w:p w:rsidR="006247B2" w:rsidRPr="002B453A" w:rsidRDefault="00786921" w:rsidP="00A736E9">
            <w:pPr>
              <w:rPr>
                <w:rFonts w:asciiTheme="majorHAnsi" w:hAnsiTheme="majorHAnsi"/>
                <w:sz w:val="20"/>
                <w:szCs w:val="20"/>
              </w:rPr>
            </w:pPr>
            <w:r>
              <w:rPr>
                <w:rFonts w:asciiTheme="majorHAnsi" w:hAnsiTheme="majorHAnsi"/>
                <w:sz w:val="20"/>
                <w:szCs w:val="20"/>
              </w:rPr>
              <w:t>Utilize</w:t>
            </w:r>
            <w:r w:rsidR="00390F2C">
              <w:rPr>
                <w:rFonts w:asciiTheme="majorHAnsi" w:hAnsiTheme="majorHAnsi"/>
                <w:sz w:val="20"/>
                <w:szCs w:val="20"/>
              </w:rPr>
              <w:t xml:space="preserve"> text mining for a Big Data marketing problem</w:t>
            </w:r>
          </w:p>
        </w:tc>
      </w:tr>
      <w:tr w:rsidR="006247B2" w:rsidRPr="002B453A" w:rsidTr="00A736E9">
        <w:tc>
          <w:tcPr>
            <w:tcW w:w="2148" w:type="dxa"/>
          </w:tcPr>
          <w:p w:rsidR="006247B2" w:rsidRPr="002B453A" w:rsidRDefault="006247B2" w:rsidP="00A736E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rsidR="006247B2" w:rsidRPr="002B453A" w:rsidRDefault="00390F2C" w:rsidP="00A736E9">
            <w:pPr>
              <w:rPr>
                <w:rFonts w:asciiTheme="majorHAnsi" w:hAnsiTheme="majorHAnsi"/>
                <w:sz w:val="20"/>
                <w:szCs w:val="20"/>
              </w:rPr>
            </w:pPr>
            <w:r>
              <w:rPr>
                <w:rFonts w:asciiTheme="majorHAnsi" w:hAnsiTheme="majorHAnsi"/>
                <w:sz w:val="20"/>
                <w:szCs w:val="20"/>
              </w:rPr>
              <w:t>Twitter case study</w:t>
            </w:r>
            <w:r w:rsidR="00786921">
              <w:rPr>
                <w:rFonts w:asciiTheme="majorHAnsi" w:hAnsiTheme="majorHAnsi"/>
                <w:sz w:val="20"/>
                <w:szCs w:val="20"/>
              </w:rPr>
              <w:t xml:space="preserve"> </w:t>
            </w:r>
            <w:r w:rsidR="00786921" w:rsidRPr="00786921">
              <w:rPr>
                <w:rFonts w:asciiTheme="majorHAnsi" w:hAnsiTheme="majorHAnsi"/>
                <w:sz w:val="20"/>
                <w:szCs w:val="20"/>
              </w:rPr>
              <w:t>and A-State website analysis project</w:t>
            </w:r>
          </w:p>
        </w:tc>
      </w:tr>
      <w:tr w:rsidR="006247B2" w:rsidRPr="002B453A" w:rsidTr="00A736E9">
        <w:tc>
          <w:tcPr>
            <w:tcW w:w="2148" w:type="dxa"/>
          </w:tcPr>
          <w:p w:rsidR="006247B2" w:rsidRPr="00077178" w:rsidRDefault="006247B2" w:rsidP="00A736E9">
            <w:pPr>
              <w:rPr>
                <w:rFonts w:asciiTheme="majorHAnsi" w:hAnsiTheme="majorHAnsi"/>
                <w:sz w:val="20"/>
                <w:szCs w:val="20"/>
                <w:highlight w:val="yellow"/>
              </w:rPr>
            </w:pPr>
            <w:r w:rsidRPr="00371C3A">
              <w:rPr>
                <w:rFonts w:asciiTheme="majorHAnsi" w:hAnsiTheme="majorHAnsi"/>
                <w:sz w:val="20"/>
                <w:szCs w:val="20"/>
              </w:rPr>
              <w:t>Assessment Measure and Benchmark</w:t>
            </w:r>
          </w:p>
        </w:tc>
        <w:tc>
          <w:tcPr>
            <w:tcW w:w="7428" w:type="dxa"/>
          </w:tcPr>
          <w:p w:rsidR="006247B2" w:rsidRPr="002B453A" w:rsidRDefault="00A25FD9" w:rsidP="00A736E9">
            <w:pPr>
              <w:rPr>
                <w:rFonts w:asciiTheme="majorHAnsi" w:hAnsiTheme="majorHAnsi"/>
                <w:sz w:val="20"/>
                <w:szCs w:val="20"/>
              </w:rPr>
            </w:pPr>
            <w:sdt>
              <w:sdtPr>
                <w:rPr>
                  <w:rFonts w:asciiTheme="majorHAnsi" w:hAnsiTheme="majorHAnsi"/>
                  <w:color w:val="808080" w:themeColor="background1" w:themeShade="80"/>
                  <w:sz w:val="20"/>
                  <w:szCs w:val="20"/>
                </w:rPr>
                <w:id w:val="1185634353"/>
                <w:text/>
              </w:sdtPr>
              <w:sdtEndPr/>
              <w:sdtContent>
                <w:r w:rsidR="006247B2">
                  <w:rPr>
                    <w:rFonts w:asciiTheme="majorHAnsi" w:hAnsiTheme="majorHAnsi"/>
                    <w:color w:val="808080" w:themeColor="background1" w:themeShade="80"/>
                    <w:sz w:val="20"/>
                    <w:szCs w:val="20"/>
                  </w:rPr>
                  <w:t>Student pe</w:t>
                </w:r>
                <w:r w:rsidR="00390F2C">
                  <w:rPr>
                    <w:rFonts w:asciiTheme="majorHAnsi" w:hAnsiTheme="majorHAnsi"/>
                    <w:color w:val="808080" w:themeColor="background1" w:themeShade="80"/>
                    <w:sz w:val="20"/>
                    <w:szCs w:val="20"/>
                  </w:rPr>
                  <w:t>rformance on case study quiz</w:t>
                </w:r>
              </w:sdtContent>
            </w:sdt>
            <w:r w:rsidR="008533C4">
              <w:rPr>
                <w:rFonts w:asciiTheme="majorHAnsi" w:hAnsiTheme="majorHAnsi"/>
                <w:color w:val="808080" w:themeColor="background1" w:themeShade="80"/>
                <w:sz w:val="20"/>
                <w:szCs w:val="20"/>
              </w:rPr>
              <w:t xml:space="preserve"> </w:t>
            </w:r>
            <w:r w:rsidR="008533C4">
              <w:rPr>
                <w:rFonts w:asciiTheme="majorHAnsi" w:hAnsiTheme="majorHAnsi"/>
                <w:color w:val="808080" w:themeColor="background1" w:themeShade="80"/>
                <w:sz w:val="20"/>
                <w:szCs w:val="20"/>
              </w:rPr>
              <w:t>and project. In the first year we will collect data and determine a baseline of proficiency.</w:t>
            </w:r>
          </w:p>
        </w:tc>
      </w:tr>
    </w:tbl>
    <w:p w:rsidR="00745369" w:rsidRDefault="00745369" w:rsidP="006247B2">
      <w:pPr>
        <w:tabs>
          <w:tab w:val="left" w:pos="360"/>
          <w:tab w:val="left" w:pos="720"/>
        </w:tabs>
        <w:spacing w:after="0" w:line="240" w:lineRule="auto"/>
        <w:rPr>
          <w:rFonts w:asciiTheme="majorHAnsi" w:hAnsiTheme="majorHAnsi" w:cs="Arial"/>
          <w:b/>
          <w:sz w:val="28"/>
          <w:szCs w:val="20"/>
        </w:rPr>
      </w:pPr>
    </w:p>
    <w:p w:rsidR="006247B2" w:rsidRDefault="006247B2" w:rsidP="006247B2">
      <w:pPr>
        <w:tabs>
          <w:tab w:val="left" w:pos="360"/>
          <w:tab w:val="left" w:pos="720"/>
        </w:tabs>
        <w:spacing w:after="0" w:line="240" w:lineRule="auto"/>
        <w:rPr>
          <w:rFonts w:asciiTheme="majorHAnsi" w:hAnsiTheme="majorHAnsi" w:cs="Arial"/>
          <w:b/>
          <w:sz w:val="28"/>
          <w:szCs w:val="20"/>
        </w:rPr>
      </w:pPr>
    </w:p>
    <w:p w:rsidR="006247B2" w:rsidRDefault="006247B2" w:rsidP="006247B2">
      <w:pPr>
        <w:tabs>
          <w:tab w:val="left" w:pos="360"/>
          <w:tab w:val="left" w:pos="720"/>
        </w:tabs>
        <w:spacing w:after="0" w:line="240" w:lineRule="auto"/>
        <w:rPr>
          <w:rFonts w:asciiTheme="majorHAnsi" w:hAnsiTheme="majorHAnsi" w:cs="Arial"/>
          <w:b/>
          <w:sz w:val="28"/>
          <w:szCs w:val="20"/>
        </w:rPr>
      </w:pPr>
    </w:p>
    <w:p w:rsidR="00745369" w:rsidRDefault="00745369" w:rsidP="006247B2">
      <w:pPr>
        <w:tabs>
          <w:tab w:val="left" w:pos="360"/>
          <w:tab w:val="left" w:pos="720"/>
        </w:tabs>
        <w:spacing w:after="0" w:line="240" w:lineRule="auto"/>
        <w:rPr>
          <w:rFonts w:asciiTheme="majorHAnsi" w:hAnsiTheme="majorHAnsi" w:cs="Arial"/>
          <w:b/>
          <w:sz w:val="28"/>
          <w:szCs w:val="20"/>
        </w:rPr>
      </w:pP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0AB8704D" wp14:editId="60B8E641">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8C059D" w:rsidRDefault="008C059D" w:rsidP="00D0686A">
      <w:pPr>
        <w:tabs>
          <w:tab w:val="left" w:pos="360"/>
          <w:tab w:val="left" w:pos="720"/>
        </w:tabs>
        <w:spacing w:after="0" w:line="240" w:lineRule="auto"/>
        <w:rPr>
          <w:rFonts w:asciiTheme="majorHAnsi" w:hAnsiTheme="majorHAnsi" w:cs="Arial"/>
          <w:sz w:val="18"/>
          <w:szCs w:val="18"/>
        </w:rPr>
      </w:pPr>
    </w:p>
    <w:p w:rsidR="008C059D" w:rsidRDefault="008C059D" w:rsidP="00D0686A">
      <w:pPr>
        <w:tabs>
          <w:tab w:val="left" w:pos="360"/>
          <w:tab w:val="left" w:pos="720"/>
        </w:tabs>
        <w:spacing w:after="0" w:line="240" w:lineRule="auto"/>
        <w:rPr>
          <w:rFonts w:asciiTheme="majorHAnsi" w:hAnsiTheme="majorHAnsi" w:cs="Arial"/>
          <w:sz w:val="18"/>
          <w:szCs w:val="18"/>
        </w:rPr>
      </w:pPr>
    </w:p>
    <w:p w:rsidR="008C059D" w:rsidRDefault="008C059D" w:rsidP="00D0686A">
      <w:pPr>
        <w:tabs>
          <w:tab w:val="left" w:pos="360"/>
          <w:tab w:val="left" w:pos="720"/>
        </w:tabs>
        <w:spacing w:after="0" w:line="240" w:lineRule="auto"/>
        <w:rPr>
          <w:rFonts w:asciiTheme="majorHAnsi" w:hAnsiTheme="majorHAnsi" w:cs="Arial"/>
          <w:sz w:val="18"/>
          <w:szCs w:val="18"/>
        </w:rPr>
      </w:pPr>
    </w:p>
    <w:p w:rsidR="008C059D" w:rsidRDefault="008C059D" w:rsidP="00D0686A">
      <w:pPr>
        <w:tabs>
          <w:tab w:val="left" w:pos="360"/>
          <w:tab w:val="left" w:pos="720"/>
        </w:tabs>
        <w:spacing w:after="0" w:line="240" w:lineRule="auto"/>
        <w:rPr>
          <w:rFonts w:asciiTheme="majorHAnsi" w:hAnsiTheme="majorHAnsi" w:cs="Arial"/>
          <w:sz w:val="18"/>
          <w:szCs w:val="18"/>
        </w:rPr>
      </w:pPr>
    </w:p>
    <w:p w:rsidR="008C059D" w:rsidRDefault="008C059D" w:rsidP="00D0686A">
      <w:pPr>
        <w:tabs>
          <w:tab w:val="left" w:pos="360"/>
          <w:tab w:val="left" w:pos="720"/>
        </w:tabs>
        <w:spacing w:after="0" w:line="240" w:lineRule="auto"/>
        <w:rPr>
          <w:rFonts w:asciiTheme="majorHAnsi" w:hAnsiTheme="majorHAnsi" w:cs="Arial"/>
          <w:sz w:val="18"/>
          <w:szCs w:val="18"/>
        </w:rPr>
      </w:pPr>
    </w:p>
    <w:p w:rsidR="008C059D" w:rsidRDefault="008C059D" w:rsidP="00D0686A">
      <w:pPr>
        <w:tabs>
          <w:tab w:val="left" w:pos="360"/>
          <w:tab w:val="left" w:pos="720"/>
        </w:tabs>
        <w:spacing w:after="0" w:line="240" w:lineRule="auto"/>
        <w:rPr>
          <w:rFonts w:asciiTheme="majorHAnsi" w:hAnsiTheme="majorHAnsi" w:cs="Arial"/>
          <w:sz w:val="18"/>
          <w:szCs w:val="18"/>
        </w:rPr>
      </w:pPr>
    </w:p>
    <w:p w:rsidR="008C059D" w:rsidRDefault="008C059D">
      <w:pPr>
        <w:rPr>
          <w:rFonts w:asciiTheme="majorHAnsi" w:hAnsiTheme="majorHAnsi" w:cs="Arial"/>
          <w:sz w:val="18"/>
          <w:szCs w:val="18"/>
        </w:rPr>
      </w:pPr>
      <w:r>
        <w:rPr>
          <w:rFonts w:asciiTheme="majorHAnsi" w:hAnsiTheme="majorHAnsi" w:cs="Arial"/>
          <w:sz w:val="18"/>
          <w:szCs w:val="18"/>
        </w:rPr>
        <w:br w:type="page"/>
      </w:r>
    </w:p>
    <w:sdt>
      <w:sdtPr>
        <w:rPr>
          <w:rFonts w:asciiTheme="majorHAnsi" w:hAnsiTheme="majorHAnsi" w:cs="Arial"/>
          <w:sz w:val="20"/>
          <w:szCs w:val="20"/>
        </w:rPr>
        <w:id w:val="-97950460"/>
      </w:sdtPr>
      <w:sdtEndPr/>
      <w:sdtContent>
        <w:p w:rsidR="008C059D" w:rsidRDefault="008C059D"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423:</w:t>
          </w:r>
        </w:p>
        <w:p w:rsidR="008C059D" w:rsidRDefault="008C059D" w:rsidP="00661D25">
          <w:pPr>
            <w:tabs>
              <w:tab w:val="left" w:pos="360"/>
              <w:tab w:val="left" w:pos="720"/>
            </w:tabs>
            <w:spacing w:after="0" w:line="240" w:lineRule="auto"/>
            <w:rPr>
              <w:rFonts w:asciiTheme="majorHAnsi" w:hAnsiTheme="majorHAnsi" w:cs="Arial"/>
              <w:sz w:val="20"/>
              <w:szCs w:val="20"/>
            </w:rPr>
          </w:pPr>
        </w:p>
        <w:p w:rsidR="008C059D" w:rsidRDefault="008C059D" w:rsidP="00661D25">
          <w:pPr>
            <w:tabs>
              <w:tab w:val="left" w:pos="360"/>
              <w:tab w:val="left" w:pos="720"/>
            </w:tabs>
            <w:spacing w:after="0" w:line="240" w:lineRule="auto"/>
            <w:rPr>
              <w:rFonts w:asciiTheme="majorHAnsi" w:hAnsiTheme="majorHAnsi" w:cs="Arial"/>
              <w:sz w:val="20"/>
              <w:szCs w:val="20"/>
            </w:rPr>
          </w:pPr>
          <w:r w:rsidRPr="008C059D">
            <w:rPr>
              <w:rFonts w:asciiTheme="majorHAnsi" w:hAnsiTheme="majorHAnsi" w:cs="Arial"/>
              <w:b/>
              <w:sz w:val="20"/>
              <w:szCs w:val="20"/>
            </w:rPr>
            <w:t>MKTG 419V. Special Problems in Marketing</w:t>
          </w:r>
          <w:r w:rsidRPr="008C059D">
            <w:rPr>
              <w:rFonts w:asciiTheme="majorHAnsi" w:hAnsiTheme="majorHAnsi" w:cs="Arial"/>
              <w:sz w:val="20"/>
              <w:szCs w:val="20"/>
            </w:rPr>
            <w:t xml:space="preserve">   Individual problems in marketing arranged in consultation with the instructor.  Must be approved by the department chair.  Special course fees may apply.    Fall, Spring, Summer. </w:t>
          </w:r>
        </w:p>
        <w:p w:rsidR="008C059D" w:rsidRDefault="008C059D" w:rsidP="00661D25">
          <w:pPr>
            <w:tabs>
              <w:tab w:val="left" w:pos="360"/>
              <w:tab w:val="left" w:pos="720"/>
            </w:tabs>
            <w:spacing w:after="0" w:line="240" w:lineRule="auto"/>
            <w:rPr>
              <w:rFonts w:asciiTheme="majorHAnsi" w:hAnsiTheme="majorHAnsi" w:cs="Arial"/>
              <w:sz w:val="20"/>
              <w:szCs w:val="20"/>
            </w:rPr>
          </w:pPr>
        </w:p>
        <w:p w:rsidR="008C059D" w:rsidRPr="008C059D" w:rsidRDefault="008C059D" w:rsidP="00661D25">
          <w:pPr>
            <w:tabs>
              <w:tab w:val="left" w:pos="360"/>
              <w:tab w:val="left" w:pos="720"/>
            </w:tabs>
            <w:spacing w:after="0" w:line="240" w:lineRule="auto"/>
            <w:rPr>
              <w:rFonts w:asciiTheme="majorHAnsi" w:hAnsiTheme="majorHAnsi" w:cs="Arial"/>
              <w:color w:val="FF0000"/>
              <w:sz w:val="28"/>
              <w:szCs w:val="20"/>
            </w:rPr>
          </w:pPr>
          <w:r w:rsidRPr="008C059D">
            <w:rPr>
              <w:rFonts w:asciiTheme="majorHAnsi" w:hAnsiTheme="majorHAnsi" w:cs="Arial"/>
              <w:b/>
              <w:color w:val="FF0000"/>
              <w:sz w:val="28"/>
              <w:szCs w:val="20"/>
            </w:rPr>
            <w:t>MKTG 4213. Marketing Analytics</w:t>
          </w:r>
          <w:r w:rsidRPr="008C059D">
            <w:rPr>
              <w:rFonts w:asciiTheme="majorHAnsi" w:hAnsiTheme="majorHAnsi" w:cs="Arial"/>
              <w:color w:val="FF0000"/>
              <w:sz w:val="28"/>
              <w:szCs w:val="20"/>
            </w:rPr>
            <w:t xml:space="preserve">   Students will harness the power of data in the marketing management decision process in a digital environment using analytics to identify/target profitable customers, expand relationships and share of business through analysis of customer digital behavior, spend data, and preferences.  Fall.</w:t>
          </w:r>
        </w:p>
        <w:p w:rsidR="008C059D" w:rsidRDefault="008C059D" w:rsidP="00661D25">
          <w:pPr>
            <w:tabs>
              <w:tab w:val="left" w:pos="360"/>
              <w:tab w:val="left" w:pos="720"/>
            </w:tabs>
            <w:spacing w:after="0" w:line="240" w:lineRule="auto"/>
            <w:rPr>
              <w:rFonts w:asciiTheme="majorHAnsi" w:hAnsiTheme="majorHAnsi" w:cs="Arial"/>
              <w:sz w:val="20"/>
              <w:szCs w:val="20"/>
            </w:rPr>
          </w:pPr>
        </w:p>
        <w:p w:rsidR="008C059D" w:rsidRDefault="008C059D" w:rsidP="00661D25">
          <w:pPr>
            <w:tabs>
              <w:tab w:val="left" w:pos="360"/>
              <w:tab w:val="left" w:pos="720"/>
            </w:tabs>
            <w:spacing w:after="0" w:line="240" w:lineRule="auto"/>
            <w:rPr>
              <w:rFonts w:asciiTheme="majorHAnsi" w:hAnsiTheme="majorHAnsi" w:cs="Arial"/>
              <w:sz w:val="20"/>
              <w:szCs w:val="20"/>
            </w:rPr>
          </w:pPr>
          <w:r w:rsidRPr="008C059D">
            <w:rPr>
              <w:rFonts w:asciiTheme="majorHAnsi" w:hAnsiTheme="majorHAnsi" w:cs="Arial"/>
              <w:b/>
              <w:sz w:val="20"/>
              <w:szCs w:val="20"/>
            </w:rPr>
            <w:t>MKTG 4223. Marketing Management</w:t>
          </w:r>
          <w:r w:rsidRPr="008C059D">
            <w:rPr>
              <w:rFonts w:asciiTheme="majorHAnsi" w:hAnsiTheme="majorHAnsi" w:cs="Arial"/>
              <w:sz w:val="20"/>
              <w:szCs w:val="20"/>
            </w:rPr>
            <w:t xml:space="preserve">  Evaluation and analysis of marketing strategies in competitive situations.  Course examines various price, product, distribution, and promotion strategies that are essential to firms.  Focus on the integration and assessment of these elements in developing and adapting a successful marketing strategy.  Prerequisite,  MKTG 3013.  Fall, Spring, Demand.  </w:t>
          </w:r>
        </w:p>
        <w:p w:rsidR="008C059D" w:rsidRDefault="008C059D" w:rsidP="00661D25">
          <w:pPr>
            <w:tabs>
              <w:tab w:val="left" w:pos="360"/>
              <w:tab w:val="left" w:pos="720"/>
            </w:tabs>
            <w:spacing w:after="0" w:line="240" w:lineRule="auto"/>
            <w:rPr>
              <w:rFonts w:asciiTheme="majorHAnsi" w:hAnsiTheme="majorHAnsi" w:cs="Arial"/>
              <w:sz w:val="20"/>
              <w:szCs w:val="20"/>
            </w:rPr>
          </w:pPr>
        </w:p>
        <w:p w:rsidR="00661D25" w:rsidRPr="008426D1" w:rsidRDefault="008C059D" w:rsidP="00661D25">
          <w:pPr>
            <w:tabs>
              <w:tab w:val="left" w:pos="360"/>
              <w:tab w:val="left" w:pos="720"/>
            </w:tabs>
            <w:spacing w:after="0" w:line="240" w:lineRule="auto"/>
            <w:rPr>
              <w:rFonts w:asciiTheme="majorHAnsi" w:hAnsiTheme="majorHAnsi" w:cs="Arial"/>
              <w:sz w:val="20"/>
              <w:szCs w:val="20"/>
            </w:rPr>
          </w:pPr>
          <w:r w:rsidRPr="008C059D">
            <w:rPr>
              <w:rFonts w:asciiTheme="majorHAnsi" w:hAnsiTheme="majorHAnsi" w:cs="Arial"/>
              <w:b/>
              <w:sz w:val="20"/>
              <w:szCs w:val="20"/>
            </w:rPr>
            <w:t xml:space="preserve">MKTG 4273. Supply Chain Management Internship </w:t>
          </w:r>
          <w:r w:rsidRPr="008C059D">
            <w:rPr>
              <w:rFonts w:asciiTheme="majorHAnsi" w:hAnsiTheme="majorHAnsi" w:cs="Arial"/>
              <w:sz w:val="20"/>
              <w:szCs w:val="20"/>
            </w:rPr>
            <w:t xml:space="preserve">   Provides practical supply chain management experience in business.  Students will be assigned to work with regional firms and be supervised by an experienced professional.  Special course fees may apply.   Prerequisites, MKTG 3163 and consent of instructor.  Fall, Spring, Summer.</w:t>
          </w:r>
        </w:p>
      </w:sdtContent>
    </w:sdt>
    <w:p w:rsidR="00661D25" w:rsidRDefault="00661D25">
      <w:pPr>
        <w:rPr>
          <w:rFonts w:asciiTheme="majorHAnsi" w:hAnsiTheme="majorHAnsi" w:cs="Arial"/>
          <w:sz w:val="18"/>
          <w:szCs w:val="18"/>
        </w:rPr>
      </w:pPr>
    </w:p>
    <w:p w:rsidR="00A7353C" w:rsidRDefault="00A7353C">
      <w:pPr>
        <w:rPr>
          <w:rFonts w:asciiTheme="majorHAnsi" w:hAnsiTheme="majorHAnsi" w:cs="Arial"/>
          <w:sz w:val="18"/>
          <w:szCs w:val="18"/>
        </w:rPr>
      </w:pPr>
    </w:p>
    <w:p w:rsidR="00A7353C" w:rsidRDefault="00A7353C">
      <w:pPr>
        <w:rPr>
          <w:rFonts w:asciiTheme="majorHAnsi" w:hAnsiTheme="majorHAnsi" w:cs="Arial"/>
          <w:sz w:val="18"/>
          <w:szCs w:val="18"/>
        </w:rPr>
      </w:pPr>
      <w:r>
        <w:rPr>
          <w:rFonts w:asciiTheme="majorHAnsi" w:hAnsiTheme="majorHAnsi" w:cs="Arial"/>
          <w:sz w:val="18"/>
          <w:szCs w:val="18"/>
        </w:rPr>
        <w:br w:type="page"/>
      </w:r>
    </w:p>
    <w:p w:rsidR="00A7353C" w:rsidRPr="008426D1" w:rsidRDefault="00A7353C">
      <w:pPr>
        <w:rPr>
          <w:rFonts w:asciiTheme="majorHAnsi" w:hAnsiTheme="majorHAnsi" w:cs="Arial"/>
          <w:sz w:val="18"/>
          <w:szCs w:val="18"/>
        </w:rPr>
      </w:pPr>
      <w:r>
        <w:rPr>
          <w:noProof/>
        </w:rPr>
        <w:drawing>
          <wp:inline distT="0" distB="0" distL="0" distR="0" wp14:anchorId="306632DE" wp14:editId="5BBA2DA9">
            <wp:extent cx="5636260" cy="8229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36260" cy="8229600"/>
                    </a:xfrm>
                    <a:prstGeom prst="rect">
                      <a:avLst/>
                    </a:prstGeom>
                  </pic:spPr>
                </pic:pic>
              </a:graphicData>
            </a:graphic>
          </wp:inline>
        </w:drawing>
      </w:r>
    </w:p>
    <w:sectPr w:rsidR="00A7353C"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FD9" w:rsidRDefault="00A25FD9" w:rsidP="00AF3758">
      <w:pPr>
        <w:spacing w:after="0" w:line="240" w:lineRule="auto"/>
      </w:pPr>
      <w:r>
        <w:separator/>
      </w:r>
    </w:p>
  </w:endnote>
  <w:endnote w:type="continuationSeparator" w:id="0">
    <w:p w:rsidR="00A25FD9" w:rsidRDefault="00A25FD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7D80">
      <w:rPr>
        <w:rStyle w:val="PageNumber"/>
        <w:noProof/>
      </w:rPr>
      <w:t>10</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FD9" w:rsidRDefault="00A25FD9" w:rsidP="00AF3758">
      <w:pPr>
        <w:spacing w:after="0" w:line="240" w:lineRule="auto"/>
      </w:pPr>
      <w:r>
        <w:separator/>
      </w:r>
    </w:p>
  </w:footnote>
  <w:footnote w:type="continuationSeparator" w:id="0">
    <w:p w:rsidR="00A25FD9" w:rsidRDefault="00A25FD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CA269E">
      <w:rPr>
        <w:rFonts w:ascii="Arial Narrow" w:hAnsi="Arial Narrow"/>
        <w:sz w:val="16"/>
        <w:szCs w:val="16"/>
      </w:rPr>
      <w:t>11/06</w:t>
    </w:r>
    <w:r w:rsidR="00EA757C">
      <w:rPr>
        <w:rFonts w:ascii="Arial Narrow" w:hAnsi="Arial Narrow"/>
        <w:sz w:val="16"/>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41E75"/>
    <w:rsid w:val="0005467E"/>
    <w:rsid w:val="00054918"/>
    <w:rsid w:val="00077178"/>
    <w:rsid w:val="0008410E"/>
    <w:rsid w:val="00090AF6"/>
    <w:rsid w:val="000A654B"/>
    <w:rsid w:val="000D06F1"/>
    <w:rsid w:val="000E0BB8"/>
    <w:rsid w:val="00101FF4"/>
    <w:rsid w:val="00103070"/>
    <w:rsid w:val="00150E96"/>
    <w:rsid w:val="00151451"/>
    <w:rsid w:val="0015536A"/>
    <w:rsid w:val="00156679"/>
    <w:rsid w:val="0016677A"/>
    <w:rsid w:val="00185D67"/>
    <w:rsid w:val="001A5DD5"/>
    <w:rsid w:val="001E597A"/>
    <w:rsid w:val="001F5DA4"/>
    <w:rsid w:val="0021282B"/>
    <w:rsid w:val="00212A76"/>
    <w:rsid w:val="00212A84"/>
    <w:rsid w:val="0021702F"/>
    <w:rsid w:val="002172AB"/>
    <w:rsid w:val="002277EA"/>
    <w:rsid w:val="002315B0"/>
    <w:rsid w:val="002319DB"/>
    <w:rsid w:val="00233B64"/>
    <w:rsid w:val="002403C4"/>
    <w:rsid w:val="0025292B"/>
    <w:rsid w:val="00254447"/>
    <w:rsid w:val="00261ACE"/>
    <w:rsid w:val="00265C17"/>
    <w:rsid w:val="0028351D"/>
    <w:rsid w:val="00283525"/>
    <w:rsid w:val="002E3BD5"/>
    <w:rsid w:val="003007E5"/>
    <w:rsid w:val="0031339E"/>
    <w:rsid w:val="00346E40"/>
    <w:rsid w:val="0035434A"/>
    <w:rsid w:val="00360064"/>
    <w:rsid w:val="00362414"/>
    <w:rsid w:val="0036794A"/>
    <w:rsid w:val="00371C3A"/>
    <w:rsid w:val="00374D72"/>
    <w:rsid w:val="00384538"/>
    <w:rsid w:val="00390A66"/>
    <w:rsid w:val="00390F2C"/>
    <w:rsid w:val="00391206"/>
    <w:rsid w:val="00393E47"/>
    <w:rsid w:val="00395BB2"/>
    <w:rsid w:val="00396C14"/>
    <w:rsid w:val="003B1CF5"/>
    <w:rsid w:val="003C334C"/>
    <w:rsid w:val="003D5ADD"/>
    <w:rsid w:val="004072F1"/>
    <w:rsid w:val="00423217"/>
    <w:rsid w:val="00434AA5"/>
    <w:rsid w:val="00457626"/>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247B2"/>
    <w:rsid w:val="00636DB3"/>
    <w:rsid w:val="00641E0F"/>
    <w:rsid w:val="00661D25"/>
    <w:rsid w:val="0066260B"/>
    <w:rsid w:val="006657FB"/>
    <w:rsid w:val="00671EAA"/>
    <w:rsid w:val="00677A48"/>
    <w:rsid w:val="006865BC"/>
    <w:rsid w:val="00691664"/>
    <w:rsid w:val="006B24EE"/>
    <w:rsid w:val="006B52C0"/>
    <w:rsid w:val="006C0168"/>
    <w:rsid w:val="006D0246"/>
    <w:rsid w:val="006E6117"/>
    <w:rsid w:val="00707894"/>
    <w:rsid w:val="00712045"/>
    <w:rsid w:val="007227F4"/>
    <w:rsid w:val="0073025F"/>
    <w:rsid w:val="0073125A"/>
    <w:rsid w:val="007332D5"/>
    <w:rsid w:val="00745369"/>
    <w:rsid w:val="00750AF6"/>
    <w:rsid w:val="00786921"/>
    <w:rsid w:val="007A06B9"/>
    <w:rsid w:val="007C5A9B"/>
    <w:rsid w:val="007D2065"/>
    <w:rsid w:val="007D371A"/>
    <w:rsid w:val="007E5C57"/>
    <w:rsid w:val="0083170D"/>
    <w:rsid w:val="00836999"/>
    <w:rsid w:val="008426D1"/>
    <w:rsid w:val="008533C4"/>
    <w:rsid w:val="008663CA"/>
    <w:rsid w:val="00895557"/>
    <w:rsid w:val="008C059D"/>
    <w:rsid w:val="008C703B"/>
    <w:rsid w:val="008D6A58"/>
    <w:rsid w:val="008E6C1C"/>
    <w:rsid w:val="00903AB9"/>
    <w:rsid w:val="009053D1"/>
    <w:rsid w:val="00916FCA"/>
    <w:rsid w:val="00962018"/>
    <w:rsid w:val="00972599"/>
    <w:rsid w:val="00973988"/>
    <w:rsid w:val="0098071E"/>
    <w:rsid w:val="00983ADC"/>
    <w:rsid w:val="00984490"/>
    <w:rsid w:val="00987DAE"/>
    <w:rsid w:val="009A529F"/>
    <w:rsid w:val="009E715F"/>
    <w:rsid w:val="00A01035"/>
    <w:rsid w:val="00A0329C"/>
    <w:rsid w:val="00A100A9"/>
    <w:rsid w:val="00A16BB1"/>
    <w:rsid w:val="00A25FD9"/>
    <w:rsid w:val="00A5089E"/>
    <w:rsid w:val="00A56D36"/>
    <w:rsid w:val="00A578E8"/>
    <w:rsid w:val="00A7353C"/>
    <w:rsid w:val="00A966C5"/>
    <w:rsid w:val="00AA702B"/>
    <w:rsid w:val="00AB5523"/>
    <w:rsid w:val="00AF3758"/>
    <w:rsid w:val="00AF3C6A"/>
    <w:rsid w:val="00AF68E8"/>
    <w:rsid w:val="00B03AF0"/>
    <w:rsid w:val="00B054E5"/>
    <w:rsid w:val="00B134C2"/>
    <w:rsid w:val="00B1628A"/>
    <w:rsid w:val="00B26EC9"/>
    <w:rsid w:val="00B35368"/>
    <w:rsid w:val="00B41D2E"/>
    <w:rsid w:val="00B46334"/>
    <w:rsid w:val="00B5613F"/>
    <w:rsid w:val="00B6203D"/>
    <w:rsid w:val="00B71755"/>
    <w:rsid w:val="00B86002"/>
    <w:rsid w:val="00B9224E"/>
    <w:rsid w:val="00B97755"/>
    <w:rsid w:val="00BD623D"/>
    <w:rsid w:val="00BE069E"/>
    <w:rsid w:val="00BF6FF6"/>
    <w:rsid w:val="00C002F9"/>
    <w:rsid w:val="00C12816"/>
    <w:rsid w:val="00C12977"/>
    <w:rsid w:val="00C23120"/>
    <w:rsid w:val="00C23CC7"/>
    <w:rsid w:val="00C334FF"/>
    <w:rsid w:val="00C37D80"/>
    <w:rsid w:val="00C55BB9"/>
    <w:rsid w:val="00C60A91"/>
    <w:rsid w:val="00C80773"/>
    <w:rsid w:val="00CA269E"/>
    <w:rsid w:val="00CA7C7C"/>
    <w:rsid w:val="00CB2125"/>
    <w:rsid w:val="00CB4B5A"/>
    <w:rsid w:val="00CC6C15"/>
    <w:rsid w:val="00CE6F34"/>
    <w:rsid w:val="00D0686A"/>
    <w:rsid w:val="00D20B84"/>
    <w:rsid w:val="00D51205"/>
    <w:rsid w:val="00D56E04"/>
    <w:rsid w:val="00D57716"/>
    <w:rsid w:val="00D67AC4"/>
    <w:rsid w:val="00D7679F"/>
    <w:rsid w:val="00D8147F"/>
    <w:rsid w:val="00D979DD"/>
    <w:rsid w:val="00DC3E24"/>
    <w:rsid w:val="00DF751B"/>
    <w:rsid w:val="00E322A3"/>
    <w:rsid w:val="00E41F8D"/>
    <w:rsid w:val="00E45868"/>
    <w:rsid w:val="00E476BB"/>
    <w:rsid w:val="00E90913"/>
    <w:rsid w:val="00EA757C"/>
    <w:rsid w:val="00EC52BB"/>
    <w:rsid w:val="00EC5D93"/>
    <w:rsid w:val="00EC6970"/>
    <w:rsid w:val="00ED5E7F"/>
    <w:rsid w:val="00EE2479"/>
    <w:rsid w:val="00EF2038"/>
    <w:rsid w:val="00EF2A44"/>
    <w:rsid w:val="00EF59AD"/>
    <w:rsid w:val="00F24EE6"/>
    <w:rsid w:val="00F3060E"/>
    <w:rsid w:val="00F3261D"/>
    <w:rsid w:val="00F407F0"/>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4C7FF3"/>
  <w15:docId w15:val="{C6989541-258F-4176-8C97-D5993A22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9E715F"/>
    <w:rPr>
      <w:sz w:val="16"/>
      <w:szCs w:val="16"/>
    </w:rPr>
  </w:style>
  <w:style w:type="paragraph" w:styleId="CommentText">
    <w:name w:val="annotation text"/>
    <w:basedOn w:val="Normal"/>
    <w:link w:val="CommentTextChar"/>
    <w:uiPriority w:val="99"/>
    <w:semiHidden/>
    <w:unhideWhenUsed/>
    <w:rsid w:val="009E715F"/>
    <w:pPr>
      <w:spacing w:line="240" w:lineRule="auto"/>
    </w:pPr>
    <w:rPr>
      <w:sz w:val="20"/>
      <w:szCs w:val="20"/>
    </w:rPr>
  </w:style>
  <w:style w:type="character" w:customStyle="1" w:styleId="CommentTextChar">
    <w:name w:val="Comment Text Char"/>
    <w:basedOn w:val="DefaultParagraphFont"/>
    <w:link w:val="CommentText"/>
    <w:uiPriority w:val="99"/>
    <w:semiHidden/>
    <w:rsid w:val="009E715F"/>
    <w:rPr>
      <w:sz w:val="20"/>
      <w:szCs w:val="20"/>
    </w:rPr>
  </w:style>
  <w:style w:type="paragraph" w:styleId="CommentSubject">
    <w:name w:val="annotation subject"/>
    <w:basedOn w:val="CommentText"/>
    <w:next w:val="CommentText"/>
    <w:link w:val="CommentSubjectChar"/>
    <w:uiPriority w:val="99"/>
    <w:semiHidden/>
    <w:unhideWhenUsed/>
    <w:rsid w:val="009E715F"/>
    <w:rPr>
      <w:b/>
      <w:bCs/>
    </w:rPr>
  </w:style>
  <w:style w:type="character" w:customStyle="1" w:styleId="CommentSubjectChar">
    <w:name w:val="Comment Subject Char"/>
    <w:basedOn w:val="CommentTextChar"/>
    <w:link w:val="CommentSubject"/>
    <w:uiPriority w:val="99"/>
    <w:semiHidden/>
    <w:rsid w:val="009E71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934662">
      <w:bodyDiv w:val="1"/>
      <w:marLeft w:val="0"/>
      <w:marRight w:val="0"/>
      <w:marTop w:val="0"/>
      <w:marBottom w:val="0"/>
      <w:divBdr>
        <w:top w:val="none" w:sz="0" w:space="0" w:color="auto"/>
        <w:left w:val="none" w:sz="0" w:space="0" w:color="auto"/>
        <w:bottom w:val="none" w:sz="0" w:space="0" w:color="auto"/>
        <w:right w:val="none" w:sz="0" w:space="0" w:color="auto"/>
      </w:divBdr>
    </w:div>
    <w:div w:id="175893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3EF5"/>
    <w:rsid w:val="001A7092"/>
    <w:rsid w:val="00262C34"/>
    <w:rsid w:val="002D64D6"/>
    <w:rsid w:val="0032383A"/>
    <w:rsid w:val="00436B57"/>
    <w:rsid w:val="004E1A75"/>
    <w:rsid w:val="0051505F"/>
    <w:rsid w:val="00576003"/>
    <w:rsid w:val="00587536"/>
    <w:rsid w:val="005D5D2F"/>
    <w:rsid w:val="00623293"/>
    <w:rsid w:val="00654E35"/>
    <w:rsid w:val="006C3910"/>
    <w:rsid w:val="00770725"/>
    <w:rsid w:val="008822A5"/>
    <w:rsid w:val="00891F77"/>
    <w:rsid w:val="008E3C0E"/>
    <w:rsid w:val="009D439F"/>
    <w:rsid w:val="00A20583"/>
    <w:rsid w:val="00AD5D56"/>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BE5F8-6A36-482D-A219-6AF759EB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Unnold</dc:creator>
  <cp:lastModifiedBy>Melodie Philhours</cp:lastModifiedBy>
  <cp:revision>3</cp:revision>
  <cp:lastPrinted>2015-01-29T22:33:00Z</cp:lastPrinted>
  <dcterms:created xsi:type="dcterms:W3CDTF">2016-03-22T18:10:00Z</dcterms:created>
  <dcterms:modified xsi:type="dcterms:W3CDTF">2016-03-22T18:12:00Z</dcterms:modified>
</cp:coreProperties>
</file>